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7AA" w:rsidRPr="00487141" w:rsidRDefault="00CC5C66" w:rsidP="009B07AA">
      <w:pPr>
        <w:snapToGrid w:val="0"/>
        <w:jc w:val="center"/>
        <w:rPr>
          <w:rFonts w:eastAsia="標楷體"/>
          <w:b/>
          <w:sz w:val="36"/>
          <w:szCs w:val="24"/>
        </w:rPr>
      </w:pPr>
      <w:bookmarkStart w:id="0" w:name="_GoBack"/>
      <w:bookmarkEnd w:id="0"/>
      <w:r>
        <w:rPr>
          <w:rFonts w:eastAsia="標楷體" w:hint="eastAsia"/>
          <w:b/>
          <w:sz w:val="36"/>
          <w:szCs w:val="24"/>
        </w:rPr>
        <w:t>105</w:t>
      </w:r>
      <w:r w:rsidR="00CE0CC1">
        <w:rPr>
          <w:rFonts w:eastAsia="標楷體" w:hint="eastAsia"/>
          <w:b/>
          <w:sz w:val="36"/>
          <w:szCs w:val="24"/>
        </w:rPr>
        <w:t>年</w:t>
      </w:r>
      <w:r w:rsidR="00385CB8" w:rsidRPr="00487141">
        <w:rPr>
          <w:rFonts w:eastAsia="標楷體" w:hint="eastAsia"/>
          <w:b/>
          <w:sz w:val="36"/>
          <w:szCs w:val="24"/>
        </w:rPr>
        <w:t>兒童</w:t>
      </w:r>
      <w:r w:rsidR="00B76F5A" w:rsidRPr="00487141">
        <w:rPr>
          <w:rFonts w:eastAsia="標楷體" w:hint="eastAsia"/>
          <w:b/>
          <w:sz w:val="36"/>
          <w:szCs w:val="24"/>
        </w:rPr>
        <w:t>醫院</w:t>
      </w:r>
      <w:r w:rsidR="009B07AA" w:rsidRPr="00487141">
        <w:rPr>
          <w:rFonts w:eastAsia="標楷體"/>
          <w:b/>
          <w:sz w:val="36"/>
          <w:szCs w:val="24"/>
        </w:rPr>
        <w:t>醫學中心任務指標基準及評分說明</w:t>
      </w:r>
      <w:r w:rsidR="00767D71">
        <w:rPr>
          <w:rFonts w:eastAsia="標楷體" w:hint="eastAsia"/>
          <w:b/>
          <w:sz w:val="36"/>
          <w:szCs w:val="24"/>
        </w:rPr>
        <w:t>(</w:t>
      </w:r>
      <w:r w:rsidR="00767D71">
        <w:rPr>
          <w:rFonts w:eastAsia="標楷體" w:hint="eastAsia"/>
          <w:b/>
          <w:sz w:val="36"/>
          <w:szCs w:val="24"/>
        </w:rPr>
        <w:t>草案</w:t>
      </w:r>
      <w:r w:rsidR="00767D71">
        <w:rPr>
          <w:rFonts w:eastAsia="標楷體" w:hint="eastAsia"/>
          <w:b/>
          <w:sz w:val="36"/>
          <w:szCs w:val="24"/>
        </w:rPr>
        <w:t>)</w:t>
      </w:r>
    </w:p>
    <w:p w:rsidR="00487141" w:rsidRPr="00487141" w:rsidRDefault="00487141" w:rsidP="00487141">
      <w:pPr>
        <w:snapToGrid w:val="0"/>
        <w:spacing w:beforeLines="50" w:before="120" w:afterLines="50" w:after="120"/>
        <w:rPr>
          <w:rFonts w:eastAsia="標楷體"/>
          <w:b/>
          <w:sz w:val="32"/>
          <w:szCs w:val="28"/>
        </w:rPr>
      </w:pPr>
      <w:r w:rsidRPr="00487141">
        <w:rPr>
          <w:rFonts w:eastAsia="標楷體"/>
          <w:b/>
          <w:sz w:val="32"/>
          <w:szCs w:val="28"/>
        </w:rPr>
        <w:t>任務</w:t>
      </w:r>
      <w:proofErr w:type="gramStart"/>
      <w:r w:rsidRPr="00487141">
        <w:rPr>
          <w:rFonts w:eastAsia="標楷體"/>
          <w:b/>
          <w:sz w:val="32"/>
          <w:szCs w:val="28"/>
        </w:rPr>
        <w:t>一</w:t>
      </w:r>
      <w:proofErr w:type="gramEnd"/>
      <w:r w:rsidRPr="00487141">
        <w:rPr>
          <w:rFonts w:eastAsia="標楷體"/>
          <w:b/>
          <w:sz w:val="32"/>
          <w:szCs w:val="28"/>
        </w:rPr>
        <w:t>：</w:t>
      </w:r>
      <w:r w:rsidRPr="00487141">
        <w:rPr>
          <w:rFonts w:eastAsia="標楷體" w:hint="eastAsia"/>
          <w:b/>
          <w:sz w:val="32"/>
          <w:szCs w:val="28"/>
        </w:rPr>
        <w:t>提供重、</w:t>
      </w:r>
      <w:proofErr w:type="gramStart"/>
      <w:r w:rsidRPr="00487141">
        <w:rPr>
          <w:rFonts w:eastAsia="標楷體" w:hint="eastAsia"/>
          <w:b/>
          <w:sz w:val="32"/>
          <w:szCs w:val="28"/>
        </w:rPr>
        <w:t>難症兒童</w:t>
      </w:r>
      <w:proofErr w:type="gramEnd"/>
      <w:r w:rsidRPr="00487141">
        <w:rPr>
          <w:rFonts w:eastAsia="標楷體" w:hint="eastAsia"/>
          <w:b/>
          <w:sz w:val="32"/>
          <w:szCs w:val="28"/>
        </w:rPr>
        <w:t>醫療服務，並具持續性品質改善成效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209"/>
        <w:gridCol w:w="6623"/>
      </w:tblGrid>
      <w:tr w:rsidR="00487141" w:rsidRPr="00487141" w:rsidTr="00487141">
        <w:trPr>
          <w:trHeight w:val="20"/>
          <w:tblHeader/>
        </w:trPr>
        <w:tc>
          <w:tcPr>
            <w:tcW w:w="519" w:type="pct"/>
            <w:shd w:val="clear" w:color="auto" w:fill="auto"/>
            <w:vAlign w:val="center"/>
          </w:tcPr>
          <w:p w:rsidR="00487141" w:rsidRPr="00487141" w:rsidRDefault="00487141" w:rsidP="00511523">
            <w:pPr>
              <w:spacing w:line="0" w:lineRule="atLeast"/>
              <w:jc w:val="center"/>
              <w:rPr>
                <w:rFonts w:eastAsia="標楷體"/>
                <w:b/>
                <w:sz w:val="28"/>
                <w:szCs w:val="28"/>
              </w:rPr>
            </w:pPr>
            <w:r w:rsidRPr="00487141">
              <w:rPr>
                <w:rFonts w:eastAsia="標楷體"/>
                <w:b/>
                <w:sz w:val="28"/>
                <w:szCs w:val="28"/>
              </w:rPr>
              <w:t>項次</w:t>
            </w:r>
          </w:p>
        </w:tc>
        <w:tc>
          <w:tcPr>
            <w:tcW w:w="1121" w:type="pct"/>
            <w:shd w:val="clear" w:color="auto" w:fill="auto"/>
            <w:vAlign w:val="center"/>
          </w:tcPr>
          <w:p w:rsidR="00487141" w:rsidRPr="00487141" w:rsidRDefault="00487141" w:rsidP="00511523">
            <w:pPr>
              <w:spacing w:line="0" w:lineRule="atLeast"/>
              <w:jc w:val="center"/>
              <w:rPr>
                <w:rFonts w:eastAsia="標楷體"/>
                <w:b/>
                <w:sz w:val="28"/>
                <w:szCs w:val="28"/>
              </w:rPr>
            </w:pPr>
            <w:r w:rsidRPr="00487141">
              <w:rPr>
                <w:rFonts w:eastAsia="標楷體"/>
                <w:b/>
                <w:sz w:val="28"/>
                <w:szCs w:val="28"/>
              </w:rPr>
              <w:t>基準</w:t>
            </w:r>
          </w:p>
        </w:tc>
        <w:tc>
          <w:tcPr>
            <w:tcW w:w="3360" w:type="pct"/>
            <w:shd w:val="clear" w:color="auto" w:fill="auto"/>
            <w:vAlign w:val="center"/>
          </w:tcPr>
          <w:p w:rsidR="00487141" w:rsidRPr="00487141" w:rsidRDefault="00487141" w:rsidP="00511523">
            <w:pPr>
              <w:spacing w:line="0" w:lineRule="atLeast"/>
              <w:jc w:val="center"/>
              <w:rPr>
                <w:rFonts w:eastAsia="標楷體"/>
                <w:b/>
                <w:sz w:val="28"/>
                <w:szCs w:val="28"/>
              </w:rPr>
            </w:pPr>
            <w:r w:rsidRPr="00487141">
              <w:rPr>
                <w:rFonts w:eastAsia="標楷體"/>
                <w:b/>
                <w:sz w:val="28"/>
                <w:szCs w:val="28"/>
              </w:rPr>
              <w:t>評分說明</w:t>
            </w:r>
          </w:p>
        </w:tc>
      </w:tr>
      <w:tr w:rsidR="00487141" w:rsidRPr="00487141" w:rsidTr="00487141">
        <w:trPr>
          <w:trHeight w:val="20"/>
        </w:trPr>
        <w:tc>
          <w:tcPr>
            <w:tcW w:w="519" w:type="pct"/>
            <w:shd w:val="clear" w:color="auto" w:fill="auto"/>
          </w:tcPr>
          <w:p w:rsidR="00487141" w:rsidRPr="00487141" w:rsidRDefault="00487141" w:rsidP="00511523">
            <w:pPr>
              <w:spacing w:line="0" w:lineRule="atLeast"/>
              <w:rPr>
                <w:rFonts w:eastAsia="標楷體"/>
                <w:b/>
                <w:sz w:val="28"/>
                <w:szCs w:val="28"/>
              </w:rPr>
            </w:pPr>
            <w:r w:rsidRPr="00487141">
              <w:rPr>
                <w:rFonts w:eastAsia="標楷體"/>
                <w:b/>
                <w:sz w:val="28"/>
                <w:szCs w:val="28"/>
              </w:rPr>
              <w:t>1.1</w:t>
            </w:r>
          </w:p>
        </w:tc>
        <w:tc>
          <w:tcPr>
            <w:tcW w:w="1121" w:type="pct"/>
            <w:shd w:val="clear" w:color="auto" w:fill="auto"/>
          </w:tcPr>
          <w:p w:rsidR="00487141" w:rsidRPr="00487141" w:rsidRDefault="00487141" w:rsidP="00511523">
            <w:pPr>
              <w:spacing w:line="0" w:lineRule="atLeast"/>
              <w:rPr>
                <w:rFonts w:eastAsia="標楷體"/>
                <w:b/>
                <w:sz w:val="28"/>
                <w:szCs w:val="28"/>
              </w:rPr>
            </w:pPr>
            <w:r w:rsidRPr="00487141">
              <w:rPr>
                <w:rFonts w:eastAsia="標楷體"/>
                <w:b/>
                <w:sz w:val="28"/>
                <w:szCs w:val="28"/>
              </w:rPr>
              <w:t>提供重、難症</w:t>
            </w:r>
            <w:r w:rsidRPr="00487141">
              <w:rPr>
                <w:rFonts w:eastAsia="標楷體" w:hint="eastAsia"/>
                <w:b/>
                <w:sz w:val="28"/>
                <w:szCs w:val="28"/>
              </w:rPr>
              <w:t>兒童</w:t>
            </w:r>
            <w:r w:rsidRPr="00487141">
              <w:rPr>
                <w:rFonts w:eastAsia="標楷體"/>
                <w:b/>
                <w:sz w:val="28"/>
                <w:szCs w:val="28"/>
              </w:rPr>
              <w:t>醫療服務之貢獻度</w:t>
            </w:r>
          </w:p>
        </w:tc>
        <w:tc>
          <w:tcPr>
            <w:tcW w:w="3360" w:type="pct"/>
            <w:shd w:val="clear" w:color="auto" w:fill="auto"/>
          </w:tcPr>
          <w:p w:rsidR="00487141" w:rsidRPr="00487141" w:rsidRDefault="00487141" w:rsidP="00511523">
            <w:pPr>
              <w:spacing w:line="0" w:lineRule="atLeast"/>
              <w:rPr>
                <w:rFonts w:eastAsia="標楷體"/>
                <w:sz w:val="28"/>
                <w:szCs w:val="28"/>
              </w:rPr>
            </w:pPr>
          </w:p>
        </w:tc>
      </w:tr>
      <w:tr w:rsidR="00487141" w:rsidRPr="00487141" w:rsidTr="00487141">
        <w:trPr>
          <w:trHeight w:val="20"/>
        </w:trPr>
        <w:tc>
          <w:tcPr>
            <w:tcW w:w="519" w:type="pct"/>
            <w:shd w:val="clear" w:color="auto" w:fill="auto"/>
          </w:tcPr>
          <w:p w:rsidR="00487141" w:rsidRPr="00487141" w:rsidRDefault="00487141" w:rsidP="00511523">
            <w:pPr>
              <w:spacing w:line="0" w:lineRule="atLeast"/>
              <w:ind w:left="1"/>
              <w:jc w:val="both"/>
              <w:rPr>
                <w:rFonts w:eastAsia="標楷體"/>
                <w:sz w:val="28"/>
                <w:szCs w:val="28"/>
              </w:rPr>
            </w:pPr>
            <w:smartTag w:uri="urn:schemas-microsoft-com:office:smarttags" w:element="chsdate">
              <w:smartTagPr>
                <w:attr w:name="Year" w:val="1899"/>
                <w:attr w:name="Month" w:val="12"/>
                <w:attr w:name="Day" w:val="30"/>
                <w:attr w:name="IsLunarDate" w:val="False"/>
                <w:attr w:name="IsROCDate" w:val="False"/>
              </w:smartTagPr>
              <w:r w:rsidRPr="00487141">
                <w:rPr>
                  <w:rFonts w:eastAsia="標楷體"/>
                  <w:sz w:val="28"/>
                  <w:szCs w:val="28"/>
                </w:rPr>
                <w:t>1.1.1</w:t>
              </w:r>
            </w:smartTag>
          </w:p>
        </w:tc>
        <w:tc>
          <w:tcPr>
            <w:tcW w:w="1121" w:type="pct"/>
            <w:shd w:val="clear" w:color="auto" w:fill="auto"/>
          </w:tcPr>
          <w:p w:rsidR="00CC5C66" w:rsidRDefault="00487141" w:rsidP="00511523">
            <w:pPr>
              <w:spacing w:line="0" w:lineRule="atLeast"/>
              <w:ind w:left="1"/>
              <w:jc w:val="both"/>
              <w:rPr>
                <w:rFonts w:eastAsia="標楷體"/>
                <w:sz w:val="28"/>
                <w:szCs w:val="28"/>
              </w:rPr>
            </w:pPr>
            <w:r w:rsidRPr="00487141">
              <w:rPr>
                <w:rFonts w:eastAsia="標楷體"/>
                <w:sz w:val="28"/>
                <w:szCs w:val="28"/>
              </w:rPr>
              <w:t>住診服務中，重、難症之佔率適當</w:t>
            </w:r>
          </w:p>
          <w:p w:rsidR="00CC5C66" w:rsidRPr="00CC5C66" w:rsidRDefault="00CC5C66" w:rsidP="00CC5C66">
            <w:pPr>
              <w:rPr>
                <w:rFonts w:eastAsia="標楷體"/>
                <w:sz w:val="28"/>
                <w:szCs w:val="28"/>
              </w:rPr>
            </w:pPr>
          </w:p>
          <w:p w:rsidR="00CC5C66" w:rsidRPr="00CC5C66" w:rsidRDefault="00CC5C66" w:rsidP="00CC5C66">
            <w:pPr>
              <w:rPr>
                <w:rFonts w:eastAsia="標楷體"/>
                <w:sz w:val="28"/>
                <w:szCs w:val="28"/>
              </w:rPr>
            </w:pPr>
          </w:p>
          <w:p w:rsidR="00CC5C66" w:rsidRPr="00CC5C66" w:rsidRDefault="00CC5C66" w:rsidP="00CC5C66">
            <w:pPr>
              <w:rPr>
                <w:rFonts w:eastAsia="標楷體"/>
                <w:sz w:val="28"/>
                <w:szCs w:val="28"/>
              </w:rPr>
            </w:pPr>
          </w:p>
          <w:p w:rsidR="00CC5C66" w:rsidRPr="00CC5C66" w:rsidRDefault="00CC5C66" w:rsidP="00CC5C66">
            <w:pPr>
              <w:rPr>
                <w:rFonts w:eastAsia="標楷體"/>
                <w:sz w:val="28"/>
                <w:szCs w:val="28"/>
              </w:rPr>
            </w:pPr>
          </w:p>
          <w:p w:rsidR="00CC5C66" w:rsidRPr="00CC5C66" w:rsidRDefault="00CC5C66" w:rsidP="00CC5C66">
            <w:pPr>
              <w:rPr>
                <w:rFonts w:eastAsia="標楷體"/>
                <w:sz w:val="28"/>
                <w:szCs w:val="28"/>
              </w:rPr>
            </w:pPr>
          </w:p>
          <w:p w:rsidR="00CC5C66" w:rsidRPr="00CC5C66" w:rsidRDefault="00CC5C66" w:rsidP="00CC5C66">
            <w:pPr>
              <w:rPr>
                <w:rFonts w:eastAsia="標楷體"/>
                <w:sz w:val="28"/>
                <w:szCs w:val="28"/>
              </w:rPr>
            </w:pPr>
          </w:p>
          <w:p w:rsidR="00CC5C66" w:rsidRPr="00CC5C66" w:rsidRDefault="00CC5C66" w:rsidP="00CC5C66">
            <w:pPr>
              <w:rPr>
                <w:rFonts w:eastAsia="標楷體"/>
                <w:sz w:val="28"/>
                <w:szCs w:val="28"/>
              </w:rPr>
            </w:pPr>
          </w:p>
          <w:p w:rsidR="00CC5C66" w:rsidRDefault="00CC5C66" w:rsidP="00CC5C66">
            <w:pPr>
              <w:rPr>
                <w:rFonts w:eastAsia="標楷體"/>
                <w:sz w:val="28"/>
                <w:szCs w:val="28"/>
              </w:rPr>
            </w:pPr>
          </w:p>
          <w:p w:rsidR="00487141" w:rsidRPr="00CC5C66" w:rsidRDefault="00487141" w:rsidP="00CC5C66">
            <w:pPr>
              <w:jc w:val="right"/>
              <w:rPr>
                <w:rFonts w:eastAsia="標楷體"/>
                <w:sz w:val="28"/>
                <w:szCs w:val="28"/>
              </w:rPr>
            </w:pPr>
          </w:p>
        </w:tc>
        <w:tc>
          <w:tcPr>
            <w:tcW w:w="3360" w:type="pct"/>
            <w:shd w:val="clear" w:color="auto" w:fill="auto"/>
          </w:tcPr>
          <w:p w:rsidR="00487141" w:rsidRPr="00487141" w:rsidRDefault="00487141" w:rsidP="00511523">
            <w:pPr>
              <w:spacing w:line="0" w:lineRule="atLeast"/>
              <w:rPr>
                <w:rFonts w:eastAsia="標楷體"/>
                <w:sz w:val="28"/>
                <w:szCs w:val="28"/>
              </w:rPr>
            </w:pPr>
            <w:r w:rsidRPr="00487141">
              <w:rPr>
                <w:rFonts w:eastAsia="標楷體"/>
                <w:sz w:val="28"/>
                <w:szCs w:val="28"/>
              </w:rPr>
              <w:t>審查院內住診重、難症</w:t>
            </w:r>
            <w:r w:rsidRPr="00487141">
              <w:rPr>
                <w:rFonts w:eastAsia="標楷體" w:hint="eastAsia"/>
                <w:sz w:val="28"/>
                <w:szCs w:val="28"/>
              </w:rPr>
              <w:t>兒童</w:t>
            </w:r>
            <w:r w:rsidRPr="00487141">
              <w:rPr>
                <w:rFonts w:eastAsia="標楷體"/>
                <w:sz w:val="28"/>
                <w:szCs w:val="28"/>
              </w:rPr>
              <w:t>之佔率：</w:t>
            </w:r>
          </w:p>
          <w:p w:rsidR="00487141" w:rsidRPr="00487141" w:rsidRDefault="00487141" w:rsidP="00487141">
            <w:pPr>
              <w:spacing w:line="0" w:lineRule="atLeast"/>
              <w:ind w:leftChars="1" w:left="215" w:hangingChars="76" w:hanging="213"/>
              <w:rPr>
                <w:rFonts w:eastAsia="標楷體"/>
                <w:sz w:val="28"/>
                <w:szCs w:val="28"/>
              </w:rPr>
            </w:pPr>
            <w:r w:rsidRPr="00487141">
              <w:rPr>
                <w:rFonts w:eastAsia="標楷體"/>
                <w:sz w:val="28"/>
                <w:szCs w:val="28"/>
              </w:rPr>
              <w:t>1.</w:t>
            </w:r>
            <w:r w:rsidRPr="00487141">
              <w:rPr>
                <w:rFonts w:eastAsia="標楷體"/>
                <w:sz w:val="28"/>
                <w:szCs w:val="28"/>
              </w:rPr>
              <w:t>醫院自陳過去</w:t>
            </w:r>
            <w:r w:rsidRPr="00487141">
              <w:rPr>
                <w:rFonts w:eastAsia="標楷體"/>
                <w:sz w:val="28"/>
                <w:szCs w:val="28"/>
              </w:rPr>
              <w:t>4</w:t>
            </w:r>
            <w:r w:rsidRPr="00487141">
              <w:rPr>
                <w:rFonts w:eastAsia="標楷體"/>
                <w:sz w:val="28"/>
                <w:szCs w:val="28"/>
              </w:rPr>
              <w:t>年住診</w:t>
            </w:r>
            <w:r w:rsidRPr="00487141">
              <w:rPr>
                <w:rFonts w:eastAsia="標楷體" w:hint="eastAsia"/>
                <w:sz w:val="28"/>
                <w:szCs w:val="28"/>
              </w:rPr>
              <w:t>兒童</w:t>
            </w:r>
            <w:r w:rsidRPr="00487141">
              <w:rPr>
                <w:rFonts w:eastAsia="標楷體"/>
                <w:sz w:val="28"/>
                <w:szCs w:val="28"/>
              </w:rPr>
              <w:t>之嚴重度，並以</w:t>
            </w:r>
            <w:r w:rsidRPr="00487141">
              <w:rPr>
                <w:rFonts w:eastAsia="標楷體" w:hint="eastAsia"/>
                <w:sz w:val="28"/>
                <w:szCs w:val="28"/>
              </w:rPr>
              <w:t>兒童死亡危險評估表</w:t>
            </w:r>
            <w:r w:rsidRPr="00487141">
              <w:rPr>
                <w:rFonts w:eastAsia="標楷體" w:hint="eastAsia"/>
                <w:sz w:val="28"/>
                <w:szCs w:val="28"/>
              </w:rPr>
              <w:t>(</w:t>
            </w:r>
            <w:r w:rsidRPr="00487141">
              <w:rPr>
                <w:rFonts w:eastAsia="標楷體"/>
                <w:sz w:val="28"/>
                <w:szCs w:val="28"/>
              </w:rPr>
              <w:t>Pediatric Risk of Mortality Score</w:t>
            </w:r>
            <w:r w:rsidRPr="00487141">
              <w:rPr>
                <w:rFonts w:eastAsia="標楷體" w:hint="eastAsia"/>
                <w:sz w:val="28"/>
                <w:szCs w:val="28"/>
              </w:rPr>
              <w:t>, PRISM</w:t>
            </w:r>
            <w:r w:rsidRPr="00487141">
              <w:rPr>
                <w:rFonts w:eastAsia="標楷體"/>
                <w:sz w:val="28"/>
                <w:szCs w:val="28"/>
              </w:rPr>
              <w:t xml:space="preserve"> II</w:t>
            </w:r>
            <w:r w:rsidRPr="00487141">
              <w:rPr>
                <w:rFonts w:eastAsia="標楷體" w:hint="eastAsia"/>
                <w:sz w:val="28"/>
                <w:szCs w:val="28"/>
              </w:rPr>
              <w:t xml:space="preserve">I </w:t>
            </w:r>
            <w:r w:rsidRPr="00487141">
              <w:rPr>
                <w:rFonts w:eastAsia="標楷體"/>
                <w:sz w:val="28"/>
                <w:szCs w:val="28"/>
              </w:rPr>
              <w:t>Score</w:t>
            </w:r>
            <w:r w:rsidRPr="00487141">
              <w:rPr>
                <w:rFonts w:eastAsia="標楷體" w:hint="eastAsia"/>
                <w:sz w:val="28"/>
                <w:szCs w:val="28"/>
              </w:rPr>
              <w:t>)</w:t>
            </w:r>
            <w:r w:rsidRPr="00487141">
              <w:rPr>
                <w:rFonts w:eastAsia="標楷體" w:hint="eastAsia"/>
                <w:sz w:val="28"/>
                <w:szCs w:val="28"/>
              </w:rPr>
              <w:t>或新生兒介入性治療計分系統</w:t>
            </w:r>
            <w:r w:rsidRPr="00487141">
              <w:rPr>
                <w:rFonts w:eastAsia="標楷體"/>
                <w:sz w:val="28"/>
                <w:szCs w:val="28"/>
              </w:rPr>
              <w:t>(Neonatal Therapeutic Intervention Scoring System</w:t>
            </w:r>
            <w:r w:rsidRPr="00487141">
              <w:rPr>
                <w:rFonts w:eastAsia="標楷體" w:hint="eastAsia"/>
                <w:sz w:val="28"/>
                <w:szCs w:val="28"/>
              </w:rPr>
              <w:t xml:space="preserve">, </w:t>
            </w:r>
            <w:r w:rsidRPr="00487141">
              <w:rPr>
                <w:rFonts w:eastAsia="標楷體"/>
                <w:sz w:val="28"/>
                <w:szCs w:val="28"/>
              </w:rPr>
              <w:t>NTISS)</w:t>
            </w:r>
            <w:r w:rsidRPr="00487141">
              <w:rPr>
                <w:rFonts w:eastAsia="標楷體"/>
                <w:sz w:val="28"/>
                <w:szCs w:val="28"/>
              </w:rPr>
              <w:t>與創傷嚴重程度分數（</w:t>
            </w:r>
            <w:r w:rsidRPr="00487141">
              <w:rPr>
                <w:rFonts w:eastAsia="標楷體"/>
                <w:sz w:val="28"/>
                <w:szCs w:val="28"/>
              </w:rPr>
              <w:t>Injury Severity Score, ISS</w:t>
            </w:r>
            <w:r w:rsidRPr="00487141">
              <w:rPr>
                <w:rFonts w:eastAsia="標楷體"/>
                <w:sz w:val="28"/>
                <w:szCs w:val="28"/>
              </w:rPr>
              <w:t>）進行統計。</w:t>
            </w:r>
          </w:p>
          <w:p w:rsidR="003670BF" w:rsidRPr="003670BF" w:rsidRDefault="00487141" w:rsidP="003670BF">
            <w:pPr>
              <w:spacing w:line="0" w:lineRule="atLeast"/>
              <w:ind w:leftChars="1" w:left="215" w:hangingChars="76" w:hanging="213"/>
              <w:rPr>
                <w:rFonts w:eastAsia="標楷體"/>
                <w:sz w:val="28"/>
                <w:szCs w:val="28"/>
              </w:rPr>
            </w:pPr>
            <w:r w:rsidRPr="00487141">
              <w:rPr>
                <w:rFonts w:eastAsia="標楷體"/>
                <w:sz w:val="28"/>
                <w:szCs w:val="28"/>
              </w:rPr>
              <w:t>2.</w:t>
            </w:r>
            <w:r w:rsidR="003670BF" w:rsidRPr="003670BF">
              <w:rPr>
                <w:rFonts w:eastAsia="標楷體" w:hint="eastAsia"/>
                <w:sz w:val="28"/>
                <w:szCs w:val="28"/>
              </w:rPr>
              <w:t>審查醫院過去</w:t>
            </w:r>
            <w:r w:rsidR="003670BF" w:rsidRPr="003670BF">
              <w:rPr>
                <w:rFonts w:eastAsia="標楷體" w:hint="eastAsia"/>
                <w:sz w:val="28"/>
                <w:szCs w:val="28"/>
              </w:rPr>
              <w:t>4</w:t>
            </w:r>
            <w:r w:rsidR="003670BF" w:rsidRPr="003670BF">
              <w:rPr>
                <w:rFonts w:eastAsia="標楷體" w:hint="eastAsia"/>
                <w:sz w:val="28"/>
                <w:szCs w:val="28"/>
              </w:rPr>
              <w:t>年健保申報資料，依</w:t>
            </w:r>
            <w:r w:rsidR="003670BF" w:rsidRPr="003670BF">
              <w:rPr>
                <w:rFonts w:eastAsia="標楷體" w:hint="eastAsia"/>
                <w:sz w:val="28"/>
                <w:szCs w:val="28"/>
              </w:rPr>
              <w:t>Tw-DRG</w:t>
            </w:r>
            <w:r w:rsidR="003670BF" w:rsidRPr="003670BF">
              <w:rPr>
                <w:rFonts w:eastAsia="標楷體" w:hint="eastAsia"/>
                <w:sz w:val="28"/>
                <w:szCs w:val="28"/>
              </w:rPr>
              <w:t>（</w:t>
            </w:r>
            <w:r w:rsidR="003670BF" w:rsidRPr="003670BF">
              <w:rPr>
                <w:rFonts w:eastAsia="標楷體" w:hint="eastAsia"/>
                <w:sz w:val="28"/>
                <w:szCs w:val="28"/>
              </w:rPr>
              <w:t>3.</w:t>
            </w:r>
            <w:r w:rsidR="00767D71">
              <w:rPr>
                <w:rFonts w:eastAsia="標楷體" w:hint="eastAsia"/>
                <w:sz w:val="28"/>
                <w:szCs w:val="28"/>
              </w:rPr>
              <w:t>3</w:t>
            </w:r>
            <w:r w:rsidR="003670BF" w:rsidRPr="003670BF">
              <w:rPr>
                <w:rFonts w:eastAsia="標楷體" w:hint="eastAsia"/>
                <w:sz w:val="28"/>
                <w:szCs w:val="28"/>
              </w:rPr>
              <w:t>版）（包含所有住院案件，惟排除代辦及不完整資料、精神病患、入住慢性呼吸照護病房及一般病房的呼吸器依賴患者之住院案件）進行統計分析之</w:t>
            </w:r>
            <w:r w:rsidR="003670BF" w:rsidRPr="003670BF">
              <w:rPr>
                <w:rFonts w:eastAsia="標楷體" w:hint="eastAsia"/>
                <w:sz w:val="28"/>
                <w:szCs w:val="28"/>
              </w:rPr>
              <w:t>CMI</w:t>
            </w:r>
            <w:r w:rsidR="003670BF" w:rsidRPr="003670BF">
              <w:rPr>
                <w:rFonts w:eastAsia="標楷體" w:hint="eastAsia"/>
                <w:sz w:val="28"/>
                <w:szCs w:val="28"/>
              </w:rPr>
              <w:t>指數。</w:t>
            </w:r>
          </w:p>
          <w:p w:rsidR="00487141" w:rsidRPr="00487141" w:rsidRDefault="00487141" w:rsidP="00487141">
            <w:pPr>
              <w:spacing w:line="0" w:lineRule="atLeast"/>
              <w:ind w:leftChars="1" w:left="215" w:hangingChars="76" w:hanging="213"/>
              <w:rPr>
                <w:rFonts w:eastAsia="標楷體"/>
                <w:sz w:val="28"/>
                <w:szCs w:val="28"/>
              </w:rPr>
            </w:pPr>
            <w:r w:rsidRPr="00487141">
              <w:rPr>
                <w:rFonts w:eastAsia="標楷體"/>
                <w:sz w:val="28"/>
                <w:szCs w:val="28"/>
              </w:rPr>
              <w:t>3.</w:t>
            </w:r>
            <w:r w:rsidRPr="00487141">
              <w:rPr>
                <w:rFonts w:eastAsia="標楷體"/>
                <w:sz w:val="28"/>
                <w:szCs w:val="28"/>
              </w:rPr>
              <w:t>醫院應有緊急調度床位</w:t>
            </w:r>
            <w:proofErr w:type="gramStart"/>
            <w:r w:rsidRPr="00487141">
              <w:rPr>
                <w:rFonts w:eastAsia="標楷體"/>
                <w:sz w:val="28"/>
                <w:szCs w:val="28"/>
              </w:rPr>
              <w:t>以妥適收治重</w:t>
            </w:r>
            <w:proofErr w:type="gramEnd"/>
            <w:r w:rsidRPr="00487141">
              <w:rPr>
                <w:rFonts w:eastAsia="標楷體"/>
                <w:sz w:val="28"/>
                <w:szCs w:val="28"/>
              </w:rPr>
              <w:t>症</w:t>
            </w:r>
            <w:r w:rsidRPr="00487141">
              <w:rPr>
                <w:rFonts w:eastAsia="標楷體" w:hint="eastAsia"/>
                <w:sz w:val="28"/>
                <w:szCs w:val="28"/>
              </w:rPr>
              <w:t>兒童</w:t>
            </w:r>
            <w:r w:rsidRPr="00487141">
              <w:rPr>
                <w:rFonts w:eastAsia="標楷體"/>
                <w:sz w:val="28"/>
                <w:szCs w:val="28"/>
              </w:rPr>
              <w:t>之機制。</w:t>
            </w:r>
          </w:p>
        </w:tc>
      </w:tr>
      <w:tr w:rsidR="00487141" w:rsidRPr="00487141" w:rsidTr="00487141">
        <w:trPr>
          <w:trHeight w:val="20"/>
        </w:trPr>
        <w:tc>
          <w:tcPr>
            <w:tcW w:w="519" w:type="pct"/>
            <w:shd w:val="clear" w:color="auto" w:fill="auto"/>
          </w:tcPr>
          <w:p w:rsidR="00487141" w:rsidRPr="00487141" w:rsidRDefault="00487141" w:rsidP="00511523">
            <w:pPr>
              <w:spacing w:line="0" w:lineRule="atLeast"/>
              <w:ind w:left="1"/>
              <w:jc w:val="both"/>
              <w:rPr>
                <w:rFonts w:eastAsia="標楷體"/>
                <w:sz w:val="28"/>
                <w:szCs w:val="28"/>
              </w:rPr>
            </w:pPr>
            <w:r w:rsidRPr="00487141">
              <w:rPr>
                <w:rFonts w:eastAsia="標楷體"/>
                <w:sz w:val="28"/>
                <w:szCs w:val="28"/>
              </w:rPr>
              <w:t>1.1.2</w:t>
            </w:r>
          </w:p>
        </w:tc>
        <w:tc>
          <w:tcPr>
            <w:tcW w:w="1121" w:type="pct"/>
            <w:shd w:val="clear" w:color="auto" w:fill="auto"/>
          </w:tcPr>
          <w:p w:rsidR="00487141" w:rsidRPr="00487141" w:rsidRDefault="00487141" w:rsidP="00511523">
            <w:pPr>
              <w:spacing w:line="0" w:lineRule="atLeast"/>
              <w:ind w:left="1"/>
              <w:jc w:val="both"/>
              <w:rPr>
                <w:rFonts w:eastAsia="標楷體"/>
                <w:sz w:val="28"/>
                <w:szCs w:val="28"/>
              </w:rPr>
            </w:pPr>
            <w:r w:rsidRPr="00487141">
              <w:rPr>
                <w:rFonts w:eastAsia="標楷體"/>
                <w:sz w:val="28"/>
                <w:szCs w:val="28"/>
              </w:rPr>
              <w:t>門診服務內容比例適當</w:t>
            </w:r>
          </w:p>
        </w:tc>
        <w:tc>
          <w:tcPr>
            <w:tcW w:w="3360" w:type="pct"/>
            <w:shd w:val="clear" w:color="auto" w:fill="auto"/>
          </w:tcPr>
          <w:p w:rsidR="00487141" w:rsidRPr="00487141" w:rsidRDefault="00487141" w:rsidP="00511523">
            <w:pPr>
              <w:spacing w:line="0" w:lineRule="atLeast"/>
              <w:jc w:val="both"/>
              <w:rPr>
                <w:rFonts w:eastAsia="標楷體"/>
                <w:sz w:val="28"/>
                <w:szCs w:val="28"/>
              </w:rPr>
            </w:pPr>
            <w:r w:rsidRPr="00487141">
              <w:rPr>
                <w:rFonts w:eastAsia="標楷體"/>
                <w:sz w:val="28"/>
                <w:szCs w:val="28"/>
              </w:rPr>
              <w:t>門診服務量與比重：</w:t>
            </w:r>
          </w:p>
          <w:p w:rsidR="00487141" w:rsidRPr="00487141" w:rsidRDefault="00487141" w:rsidP="00487141">
            <w:pPr>
              <w:spacing w:line="0" w:lineRule="atLeast"/>
              <w:ind w:leftChars="1" w:left="215" w:hangingChars="76" w:hanging="213"/>
              <w:jc w:val="both"/>
              <w:rPr>
                <w:rFonts w:eastAsia="標楷體"/>
                <w:sz w:val="28"/>
                <w:szCs w:val="28"/>
              </w:rPr>
            </w:pPr>
            <w:r w:rsidRPr="00487141">
              <w:rPr>
                <w:rFonts w:eastAsia="標楷體"/>
                <w:sz w:val="28"/>
                <w:szCs w:val="28"/>
              </w:rPr>
              <w:t>1.</w:t>
            </w:r>
            <w:r w:rsidRPr="00487141">
              <w:rPr>
                <w:rFonts w:eastAsia="標楷體"/>
                <w:sz w:val="28"/>
                <w:szCs w:val="28"/>
              </w:rPr>
              <w:t>審查過去</w:t>
            </w:r>
            <w:r w:rsidRPr="00487141">
              <w:rPr>
                <w:rFonts w:eastAsia="標楷體"/>
                <w:sz w:val="28"/>
                <w:szCs w:val="28"/>
              </w:rPr>
              <w:t>4</w:t>
            </w:r>
            <w:r w:rsidRPr="00487141">
              <w:rPr>
                <w:rFonts w:eastAsia="標楷體"/>
                <w:sz w:val="28"/>
                <w:szCs w:val="28"/>
              </w:rPr>
              <w:t>年健保給付之門、住診比率，如：健保門診與住診點數之比率。</w:t>
            </w:r>
          </w:p>
          <w:p w:rsidR="00487141" w:rsidRPr="00487141" w:rsidRDefault="00487141" w:rsidP="00487141">
            <w:pPr>
              <w:spacing w:line="0" w:lineRule="atLeast"/>
              <w:ind w:leftChars="1" w:left="215" w:hangingChars="76" w:hanging="213"/>
              <w:jc w:val="both"/>
              <w:rPr>
                <w:rFonts w:eastAsia="標楷體"/>
                <w:sz w:val="28"/>
                <w:szCs w:val="28"/>
              </w:rPr>
            </w:pPr>
            <w:r w:rsidRPr="00487141">
              <w:rPr>
                <w:rFonts w:eastAsia="標楷體"/>
                <w:sz w:val="28"/>
                <w:szCs w:val="28"/>
              </w:rPr>
              <w:t>2.</w:t>
            </w:r>
            <w:r w:rsidRPr="00487141">
              <w:rPr>
                <w:rFonts w:eastAsia="標楷體"/>
                <w:sz w:val="28"/>
                <w:szCs w:val="28"/>
              </w:rPr>
              <w:t>審查過去</w:t>
            </w:r>
            <w:r w:rsidRPr="00487141">
              <w:rPr>
                <w:rFonts w:eastAsia="標楷體"/>
                <w:sz w:val="28"/>
                <w:szCs w:val="28"/>
              </w:rPr>
              <w:t>4</w:t>
            </w:r>
            <w:r w:rsidRPr="00487141">
              <w:rPr>
                <w:rFonts w:eastAsia="標楷體"/>
                <w:sz w:val="28"/>
                <w:szCs w:val="28"/>
              </w:rPr>
              <w:t>年健保門診人次（不包含門診洗腎、急診、牙醫及中醫）與主治醫師診次（不包含門診洗腎、急診、牙醫及中醫）之比率。</w:t>
            </w:r>
          </w:p>
          <w:p w:rsidR="00487141" w:rsidRPr="00487141" w:rsidRDefault="00487141" w:rsidP="00487141">
            <w:pPr>
              <w:spacing w:line="0" w:lineRule="atLeast"/>
              <w:ind w:leftChars="1" w:left="215" w:hangingChars="76" w:hanging="213"/>
              <w:jc w:val="both"/>
              <w:rPr>
                <w:rFonts w:eastAsia="標楷體"/>
                <w:sz w:val="28"/>
                <w:szCs w:val="28"/>
              </w:rPr>
            </w:pPr>
            <w:r w:rsidRPr="00487141">
              <w:rPr>
                <w:rFonts w:eastAsia="標楷體"/>
                <w:sz w:val="28"/>
                <w:szCs w:val="28"/>
              </w:rPr>
              <w:t>3.</w:t>
            </w:r>
            <w:r w:rsidRPr="00487141">
              <w:rPr>
                <w:rFonts w:eastAsia="標楷體"/>
                <w:sz w:val="28"/>
                <w:szCs w:val="28"/>
              </w:rPr>
              <w:t>參考健保署提供過去</w:t>
            </w:r>
            <w:r w:rsidRPr="00487141">
              <w:rPr>
                <w:rFonts w:eastAsia="標楷體"/>
                <w:sz w:val="28"/>
                <w:szCs w:val="28"/>
              </w:rPr>
              <w:t>4</w:t>
            </w:r>
            <w:r w:rsidRPr="00487141">
              <w:rPr>
                <w:rFonts w:eastAsia="標楷體"/>
                <w:sz w:val="28"/>
                <w:szCs w:val="28"/>
              </w:rPr>
              <w:t>年各院「申報健保門診醫療服務」及「申報健保住診醫療服務」人次及點數之統計資料。</w:t>
            </w:r>
          </w:p>
          <w:p w:rsidR="00487141" w:rsidRPr="00487141" w:rsidRDefault="00487141" w:rsidP="00487141">
            <w:pPr>
              <w:spacing w:line="0" w:lineRule="atLeast"/>
              <w:ind w:leftChars="1" w:left="215" w:hangingChars="76" w:hanging="213"/>
              <w:jc w:val="both"/>
              <w:rPr>
                <w:rFonts w:eastAsia="標楷體"/>
                <w:sz w:val="28"/>
                <w:szCs w:val="28"/>
              </w:rPr>
            </w:pPr>
            <w:r w:rsidRPr="00487141">
              <w:rPr>
                <w:rFonts w:eastAsia="標楷體"/>
                <w:sz w:val="28"/>
                <w:szCs w:val="28"/>
              </w:rPr>
              <w:t>4.</w:t>
            </w:r>
            <w:r w:rsidRPr="00487141">
              <w:rPr>
                <w:rFonts w:eastAsia="標楷體"/>
                <w:sz w:val="28"/>
                <w:szCs w:val="28"/>
              </w:rPr>
              <w:t>參考健保署提供過去</w:t>
            </w:r>
            <w:r w:rsidRPr="00487141">
              <w:rPr>
                <w:rFonts w:eastAsia="標楷體"/>
                <w:sz w:val="28"/>
                <w:szCs w:val="28"/>
              </w:rPr>
              <w:t>4</w:t>
            </w:r>
            <w:r w:rsidRPr="00487141">
              <w:rPr>
                <w:rFonts w:eastAsia="標楷體"/>
                <w:sz w:val="28"/>
                <w:szCs w:val="28"/>
              </w:rPr>
              <w:t>年各院申報健保門診服務中，「初級照護」、「重症及特殊醫療服務」之人次及申報健保點數統計值。</w:t>
            </w:r>
          </w:p>
          <w:p w:rsidR="00487141" w:rsidRPr="00487141" w:rsidRDefault="00487141" w:rsidP="00487141">
            <w:pPr>
              <w:spacing w:line="0" w:lineRule="atLeast"/>
              <w:ind w:leftChars="1" w:left="215" w:hangingChars="76" w:hanging="213"/>
              <w:jc w:val="both"/>
              <w:rPr>
                <w:rFonts w:eastAsia="標楷體"/>
                <w:sz w:val="28"/>
                <w:szCs w:val="28"/>
              </w:rPr>
            </w:pPr>
          </w:p>
          <w:p w:rsidR="00487141" w:rsidRPr="00487141" w:rsidRDefault="00487141" w:rsidP="00487141">
            <w:pPr>
              <w:spacing w:line="0" w:lineRule="atLeast"/>
              <w:ind w:left="224" w:hangingChars="80" w:hanging="224"/>
              <w:rPr>
                <w:rFonts w:eastAsia="標楷體"/>
                <w:sz w:val="28"/>
                <w:szCs w:val="28"/>
              </w:rPr>
            </w:pPr>
            <w:r w:rsidRPr="00487141">
              <w:rPr>
                <w:rFonts w:eastAsia="標楷體"/>
                <w:sz w:val="28"/>
                <w:szCs w:val="28"/>
              </w:rPr>
              <w:t>[</w:t>
            </w:r>
            <w:r w:rsidRPr="00487141">
              <w:rPr>
                <w:rFonts w:eastAsia="標楷體"/>
                <w:sz w:val="28"/>
                <w:szCs w:val="28"/>
              </w:rPr>
              <w:t>註</w:t>
            </w:r>
            <w:r w:rsidRPr="00487141">
              <w:rPr>
                <w:rFonts w:eastAsia="標楷體"/>
                <w:sz w:val="28"/>
                <w:szCs w:val="28"/>
              </w:rPr>
              <w:t>]</w:t>
            </w:r>
          </w:p>
          <w:p w:rsidR="00487141" w:rsidRPr="00487141" w:rsidRDefault="00487141" w:rsidP="000B10B0">
            <w:pPr>
              <w:spacing w:line="0" w:lineRule="atLeast"/>
              <w:rPr>
                <w:rFonts w:eastAsia="標楷體"/>
                <w:sz w:val="28"/>
                <w:szCs w:val="28"/>
              </w:rPr>
            </w:pPr>
            <w:r w:rsidRPr="00487141">
              <w:rPr>
                <w:rFonts w:eastAsia="標楷體"/>
                <w:sz w:val="28"/>
                <w:szCs w:val="28"/>
              </w:rPr>
              <w:t>重症及特殊醫療服務：包括重大傷病（含癌症、罕病、血友病、</w:t>
            </w:r>
            <w:r w:rsidRPr="00487141">
              <w:rPr>
                <w:rFonts w:eastAsia="標楷體" w:hint="eastAsia"/>
                <w:sz w:val="28"/>
                <w:szCs w:val="28"/>
              </w:rPr>
              <w:t>早產兒</w:t>
            </w:r>
            <w:r w:rsidRPr="00487141">
              <w:rPr>
                <w:rFonts w:eastAsia="標楷體"/>
                <w:sz w:val="28"/>
                <w:szCs w:val="28"/>
              </w:rPr>
              <w:t>等）、愛滋病，以及門診手術。</w:t>
            </w:r>
          </w:p>
        </w:tc>
      </w:tr>
      <w:tr w:rsidR="00487141" w:rsidRPr="00487141" w:rsidTr="00487141">
        <w:trPr>
          <w:trHeight w:val="20"/>
        </w:trPr>
        <w:tc>
          <w:tcPr>
            <w:tcW w:w="519" w:type="pct"/>
            <w:shd w:val="clear" w:color="auto" w:fill="auto"/>
          </w:tcPr>
          <w:p w:rsidR="00487141" w:rsidRPr="00487141" w:rsidRDefault="00487141" w:rsidP="000B10B0">
            <w:pPr>
              <w:spacing w:line="0" w:lineRule="atLeast"/>
              <w:jc w:val="both"/>
              <w:rPr>
                <w:rFonts w:eastAsia="標楷體"/>
                <w:sz w:val="28"/>
                <w:szCs w:val="28"/>
              </w:rPr>
            </w:pPr>
            <w:r w:rsidRPr="00487141">
              <w:rPr>
                <w:rFonts w:eastAsia="標楷體"/>
                <w:sz w:val="28"/>
                <w:szCs w:val="28"/>
              </w:rPr>
              <w:t>1.1.3</w:t>
            </w:r>
          </w:p>
        </w:tc>
        <w:tc>
          <w:tcPr>
            <w:tcW w:w="1121" w:type="pct"/>
            <w:shd w:val="clear" w:color="auto" w:fill="auto"/>
          </w:tcPr>
          <w:p w:rsidR="00487141" w:rsidRPr="00487141" w:rsidRDefault="00487141" w:rsidP="000B10B0">
            <w:pPr>
              <w:tabs>
                <w:tab w:val="left" w:pos="687"/>
              </w:tabs>
              <w:spacing w:line="0" w:lineRule="atLeast"/>
              <w:ind w:left="1"/>
              <w:jc w:val="both"/>
              <w:rPr>
                <w:rFonts w:eastAsia="標楷體"/>
                <w:sz w:val="28"/>
                <w:szCs w:val="28"/>
              </w:rPr>
            </w:pPr>
            <w:r w:rsidRPr="00487141">
              <w:rPr>
                <w:rFonts w:eastAsia="標楷體"/>
                <w:sz w:val="28"/>
                <w:szCs w:val="28"/>
              </w:rPr>
              <w:t>急診服務中，重、難症</w:t>
            </w:r>
            <w:r w:rsidRPr="00487141">
              <w:rPr>
                <w:rFonts w:eastAsia="標楷體" w:hint="eastAsia"/>
                <w:sz w:val="28"/>
                <w:szCs w:val="28"/>
              </w:rPr>
              <w:t>兒童</w:t>
            </w:r>
            <w:r w:rsidRPr="00487141">
              <w:rPr>
                <w:rFonts w:eastAsia="標楷體"/>
                <w:sz w:val="28"/>
                <w:szCs w:val="28"/>
              </w:rPr>
              <w:t>之</w:t>
            </w:r>
            <w:r w:rsidRPr="00487141">
              <w:rPr>
                <w:rFonts w:eastAsia="標楷體"/>
                <w:sz w:val="28"/>
                <w:szCs w:val="28"/>
              </w:rPr>
              <w:lastRenderedPageBreak/>
              <w:t>佔率及品質之適當性</w:t>
            </w:r>
          </w:p>
        </w:tc>
        <w:tc>
          <w:tcPr>
            <w:tcW w:w="3360" w:type="pct"/>
            <w:shd w:val="clear" w:color="auto" w:fill="auto"/>
          </w:tcPr>
          <w:p w:rsidR="00487141" w:rsidRPr="00487141" w:rsidRDefault="00487141" w:rsidP="00487141">
            <w:pPr>
              <w:spacing w:line="0" w:lineRule="atLeast"/>
              <w:ind w:leftChars="16" w:left="251" w:hangingChars="76" w:hanging="213"/>
              <w:jc w:val="both"/>
              <w:rPr>
                <w:rFonts w:eastAsia="標楷體"/>
                <w:sz w:val="28"/>
                <w:szCs w:val="28"/>
              </w:rPr>
            </w:pPr>
            <w:r w:rsidRPr="00487141">
              <w:rPr>
                <w:rFonts w:eastAsia="標楷體"/>
                <w:sz w:val="28"/>
                <w:szCs w:val="28"/>
              </w:rPr>
              <w:lastRenderedPageBreak/>
              <w:t>1.</w:t>
            </w:r>
            <w:r w:rsidRPr="00487141">
              <w:rPr>
                <w:rFonts w:eastAsia="標楷體"/>
                <w:sz w:val="28"/>
                <w:szCs w:val="28"/>
              </w:rPr>
              <w:t>急診重、難症</w:t>
            </w:r>
            <w:r w:rsidRPr="00487141">
              <w:rPr>
                <w:rFonts w:eastAsia="標楷體" w:hint="eastAsia"/>
                <w:sz w:val="28"/>
                <w:szCs w:val="28"/>
              </w:rPr>
              <w:t>兒童</w:t>
            </w:r>
            <w:r w:rsidRPr="00487141">
              <w:rPr>
                <w:rFonts w:eastAsia="標楷體"/>
                <w:sz w:val="28"/>
                <w:szCs w:val="28"/>
              </w:rPr>
              <w:t>之佔率：依據急診</w:t>
            </w:r>
            <w:r w:rsidRPr="00487141">
              <w:rPr>
                <w:rFonts w:eastAsia="標楷體"/>
                <w:sz w:val="28"/>
                <w:szCs w:val="28"/>
              </w:rPr>
              <w:t>5</w:t>
            </w:r>
            <w:r w:rsidRPr="00487141">
              <w:rPr>
                <w:rFonts w:eastAsia="標楷體"/>
                <w:sz w:val="28"/>
                <w:szCs w:val="28"/>
              </w:rPr>
              <w:t>級檢傷分類定義統計重、難症</w:t>
            </w:r>
            <w:r w:rsidRPr="00487141">
              <w:rPr>
                <w:rFonts w:eastAsia="標楷體" w:hint="eastAsia"/>
                <w:sz w:val="28"/>
                <w:szCs w:val="28"/>
              </w:rPr>
              <w:t>兒童</w:t>
            </w:r>
            <w:r w:rsidRPr="00487141">
              <w:rPr>
                <w:rFonts w:eastAsia="標楷體"/>
                <w:sz w:val="28"/>
                <w:szCs w:val="28"/>
              </w:rPr>
              <w:t>服務量與床數之佔率。</w:t>
            </w:r>
          </w:p>
          <w:p w:rsidR="00487141" w:rsidRPr="00487141" w:rsidRDefault="00487141" w:rsidP="00487141">
            <w:pPr>
              <w:spacing w:line="0" w:lineRule="atLeast"/>
              <w:ind w:leftChars="16" w:left="251" w:hangingChars="76" w:hanging="213"/>
              <w:jc w:val="both"/>
              <w:rPr>
                <w:rFonts w:eastAsia="標楷體"/>
                <w:sz w:val="28"/>
                <w:szCs w:val="28"/>
              </w:rPr>
            </w:pPr>
            <w:r w:rsidRPr="00487141">
              <w:rPr>
                <w:rFonts w:eastAsia="標楷體"/>
                <w:sz w:val="28"/>
                <w:szCs w:val="28"/>
              </w:rPr>
              <w:lastRenderedPageBreak/>
              <w:t>2.</w:t>
            </w:r>
            <w:r w:rsidRPr="00487141">
              <w:rPr>
                <w:rFonts w:eastAsia="標楷體"/>
                <w:sz w:val="28"/>
                <w:szCs w:val="28"/>
              </w:rPr>
              <w:t>醫院自陳過去</w:t>
            </w:r>
            <w:r w:rsidRPr="00487141">
              <w:rPr>
                <w:rFonts w:eastAsia="標楷體"/>
                <w:sz w:val="28"/>
                <w:szCs w:val="28"/>
              </w:rPr>
              <w:t>4</w:t>
            </w:r>
            <w:r w:rsidRPr="00487141">
              <w:rPr>
                <w:rFonts w:eastAsia="標楷體"/>
                <w:sz w:val="28"/>
                <w:szCs w:val="28"/>
              </w:rPr>
              <w:t>年急診住院入住加護病房比例</w:t>
            </w:r>
            <w:r w:rsidRPr="00487141">
              <w:rPr>
                <w:rFonts w:eastAsia="標楷體" w:hint="eastAsia"/>
                <w:sz w:val="28"/>
                <w:szCs w:val="28"/>
              </w:rPr>
              <w:t>(</w:t>
            </w:r>
            <w:r w:rsidRPr="00487141">
              <w:rPr>
                <w:rFonts w:eastAsia="標楷體" w:hint="eastAsia"/>
                <w:sz w:val="28"/>
                <w:szCs w:val="28"/>
              </w:rPr>
              <w:t>含直接入住加護病房者</w:t>
            </w:r>
            <w:r w:rsidRPr="00487141">
              <w:rPr>
                <w:rFonts w:eastAsia="標楷體" w:hint="eastAsia"/>
                <w:sz w:val="28"/>
                <w:szCs w:val="28"/>
              </w:rPr>
              <w:t>)</w:t>
            </w:r>
            <w:r w:rsidRPr="00487141">
              <w:rPr>
                <w:rFonts w:eastAsia="標楷體"/>
                <w:sz w:val="28"/>
                <w:szCs w:val="28"/>
              </w:rPr>
              <w:t>。</w:t>
            </w:r>
          </w:p>
          <w:p w:rsidR="00487141" w:rsidRPr="00487141" w:rsidRDefault="00487141" w:rsidP="00487141">
            <w:pPr>
              <w:spacing w:line="0" w:lineRule="atLeast"/>
              <w:ind w:leftChars="16" w:left="251" w:hangingChars="76" w:hanging="213"/>
              <w:jc w:val="both"/>
              <w:rPr>
                <w:rFonts w:eastAsia="標楷體"/>
                <w:sz w:val="28"/>
                <w:szCs w:val="28"/>
              </w:rPr>
            </w:pPr>
            <w:r w:rsidRPr="00487141">
              <w:rPr>
                <w:rFonts w:eastAsia="標楷體"/>
                <w:sz w:val="28"/>
                <w:szCs w:val="28"/>
              </w:rPr>
              <w:t>3.</w:t>
            </w:r>
            <w:r w:rsidRPr="00487141">
              <w:rPr>
                <w:rFonts w:eastAsia="標楷體"/>
                <w:sz w:val="28"/>
                <w:szCs w:val="28"/>
              </w:rPr>
              <w:t>參考健保署提供過去</w:t>
            </w:r>
            <w:r w:rsidRPr="00487141">
              <w:rPr>
                <w:rFonts w:eastAsia="標楷體"/>
                <w:sz w:val="28"/>
                <w:szCs w:val="28"/>
              </w:rPr>
              <w:t>4</w:t>
            </w:r>
            <w:r w:rsidRPr="00487141">
              <w:rPr>
                <w:rFonts w:eastAsia="標楷體"/>
                <w:sz w:val="28"/>
                <w:szCs w:val="28"/>
              </w:rPr>
              <w:t>年各院急診檢傷分類資料。</w:t>
            </w:r>
          </w:p>
          <w:p w:rsidR="00487141" w:rsidRPr="00487141" w:rsidRDefault="00487141" w:rsidP="00487141">
            <w:pPr>
              <w:spacing w:line="0" w:lineRule="atLeast"/>
              <w:ind w:leftChars="16" w:left="251" w:hangingChars="76" w:hanging="213"/>
              <w:jc w:val="both"/>
              <w:rPr>
                <w:rFonts w:eastAsia="標楷體"/>
                <w:sz w:val="28"/>
                <w:szCs w:val="28"/>
              </w:rPr>
            </w:pPr>
            <w:r w:rsidRPr="00487141">
              <w:rPr>
                <w:rFonts w:eastAsia="標楷體"/>
                <w:sz w:val="28"/>
                <w:szCs w:val="28"/>
              </w:rPr>
              <w:t>4.</w:t>
            </w:r>
            <w:r w:rsidRPr="00487141">
              <w:rPr>
                <w:rFonts w:eastAsia="標楷體"/>
                <w:sz w:val="28"/>
                <w:szCs w:val="28"/>
              </w:rPr>
              <w:t>參考健保署提供過去</w:t>
            </w:r>
            <w:r w:rsidRPr="00487141">
              <w:rPr>
                <w:rFonts w:eastAsia="標楷體"/>
                <w:sz w:val="28"/>
                <w:szCs w:val="28"/>
              </w:rPr>
              <w:t>4</w:t>
            </w:r>
            <w:r w:rsidRPr="00487141">
              <w:rPr>
                <w:rFonts w:eastAsia="標楷體"/>
                <w:sz w:val="28"/>
                <w:szCs w:val="28"/>
              </w:rPr>
              <w:t>年急診留觀</w:t>
            </w:r>
            <w:r w:rsidRPr="00487141">
              <w:rPr>
                <w:rFonts w:eastAsia="標楷體"/>
                <w:sz w:val="28"/>
                <w:szCs w:val="28"/>
              </w:rPr>
              <w:t>24</w:t>
            </w:r>
            <w:r w:rsidRPr="00487141">
              <w:rPr>
                <w:rFonts w:eastAsia="標楷體"/>
                <w:sz w:val="28"/>
                <w:szCs w:val="28"/>
              </w:rPr>
              <w:t>小時及</w:t>
            </w:r>
            <w:r w:rsidRPr="00487141">
              <w:rPr>
                <w:rFonts w:eastAsia="標楷體"/>
                <w:sz w:val="28"/>
                <w:szCs w:val="28"/>
              </w:rPr>
              <w:t>48</w:t>
            </w:r>
            <w:r w:rsidRPr="00487141">
              <w:rPr>
                <w:rFonts w:eastAsia="標楷體"/>
                <w:sz w:val="28"/>
                <w:szCs w:val="28"/>
              </w:rPr>
              <w:t>小時以上滯留率及急診住院佔全院住院比率資料。</w:t>
            </w:r>
          </w:p>
          <w:p w:rsidR="00487141" w:rsidRPr="00487141" w:rsidRDefault="00487141" w:rsidP="00487141">
            <w:pPr>
              <w:spacing w:line="0" w:lineRule="atLeast"/>
              <w:ind w:leftChars="16" w:left="251" w:hangingChars="76" w:hanging="213"/>
              <w:jc w:val="both"/>
              <w:rPr>
                <w:rFonts w:eastAsia="標楷體"/>
                <w:sz w:val="28"/>
                <w:szCs w:val="28"/>
              </w:rPr>
            </w:pPr>
            <w:r w:rsidRPr="00487141">
              <w:rPr>
                <w:rFonts w:eastAsia="標楷體"/>
                <w:sz w:val="28"/>
                <w:szCs w:val="28"/>
              </w:rPr>
              <w:t>5.</w:t>
            </w:r>
            <w:r w:rsidRPr="00487141">
              <w:rPr>
                <w:rFonts w:eastAsia="標楷體"/>
                <w:sz w:val="28"/>
                <w:szCs w:val="28"/>
              </w:rPr>
              <w:t>參考健保署提供過去</w:t>
            </w:r>
            <w:r w:rsidRPr="00487141">
              <w:rPr>
                <w:rFonts w:eastAsia="標楷體"/>
                <w:sz w:val="28"/>
                <w:szCs w:val="28"/>
              </w:rPr>
              <w:t>4</w:t>
            </w:r>
            <w:r w:rsidRPr="00487141">
              <w:rPr>
                <w:rFonts w:eastAsia="標楷體"/>
                <w:sz w:val="28"/>
                <w:szCs w:val="28"/>
              </w:rPr>
              <w:t>年急診轉住院</w:t>
            </w:r>
            <w:r w:rsidRPr="00487141">
              <w:rPr>
                <w:rFonts w:eastAsia="標楷體" w:hint="eastAsia"/>
                <w:sz w:val="28"/>
                <w:szCs w:val="28"/>
              </w:rPr>
              <w:t>兒童</w:t>
            </w:r>
            <w:r w:rsidRPr="00487141">
              <w:rPr>
                <w:rFonts w:eastAsia="標楷體"/>
                <w:sz w:val="28"/>
                <w:szCs w:val="28"/>
              </w:rPr>
              <w:t>滯留急診</w:t>
            </w:r>
            <w:r w:rsidRPr="00487141">
              <w:rPr>
                <w:rFonts w:eastAsia="標楷體"/>
                <w:sz w:val="28"/>
                <w:szCs w:val="28"/>
              </w:rPr>
              <w:t>24</w:t>
            </w:r>
            <w:r w:rsidRPr="00487141">
              <w:rPr>
                <w:rFonts w:eastAsia="標楷體"/>
                <w:sz w:val="28"/>
                <w:szCs w:val="28"/>
              </w:rPr>
              <w:t>小時及</w:t>
            </w:r>
            <w:r w:rsidRPr="00487141">
              <w:rPr>
                <w:rFonts w:eastAsia="標楷體"/>
                <w:sz w:val="28"/>
                <w:szCs w:val="28"/>
              </w:rPr>
              <w:t>48</w:t>
            </w:r>
            <w:r w:rsidRPr="00487141">
              <w:rPr>
                <w:rFonts w:eastAsia="標楷體"/>
                <w:sz w:val="28"/>
                <w:szCs w:val="28"/>
              </w:rPr>
              <w:t>小時以上人數和比率。</w:t>
            </w:r>
          </w:p>
        </w:tc>
      </w:tr>
      <w:tr w:rsidR="00487141" w:rsidRPr="00487141" w:rsidTr="00487141">
        <w:trPr>
          <w:trHeight w:val="20"/>
        </w:trPr>
        <w:tc>
          <w:tcPr>
            <w:tcW w:w="519" w:type="pct"/>
            <w:shd w:val="clear" w:color="auto" w:fill="auto"/>
          </w:tcPr>
          <w:p w:rsidR="00487141" w:rsidRPr="00487141" w:rsidRDefault="00487141" w:rsidP="000B10B0">
            <w:pPr>
              <w:spacing w:line="0" w:lineRule="atLeast"/>
              <w:jc w:val="both"/>
              <w:rPr>
                <w:rFonts w:eastAsia="標楷體"/>
                <w:sz w:val="28"/>
                <w:szCs w:val="28"/>
              </w:rPr>
            </w:pPr>
            <w:r w:rsidRPr="00487141">
              <w:rPr>
                <w:rFonts w:eastAsia="標楷體"/>
                <w:sz w:val="28"/>
                <w:szCs w:val="28"/>
              </w:rPr>
              <w:lastRenderedPageBreak/>
              <w:t>1.1.4</w:t>
            </w:r>
          </w:p>
        </w:tc>
        <w:tc>
          <w:tcPr>
            <w:tcW w:w="1121" w:type="pct"/>
            <w:shd w:val="clear" w:color="auto" w:fill="auto"/>
          </w:tcPr>
          <w:p w:rsidR="00487141" w:rsidRPr="00487141" w:rsidRDefault="00487141" w:rsidP="000B10B0">
            <w:pPr>
              <w:spacing w:line="0" w:lineRule="atLeast"/>
              <w:ind w:left="1"/>
              <w:rPr>
                <w:rFonts w:eastAsia="標楷體"/>
                <w:sz w:val="28"/>
                <w:szCs w:val="28"/>
              </w:rPr>
            </w:pPr>
            <w:r w:rsidRPr="00487141">
              <w:rPr>
                <w:rFonts w:eastAsia="標楷體"/>
                <w:sz w:val="28"/>
                <w:szCs w:val="28"/>
              </w:rPr>
              <w:t>醫院提升門、急、住診重、難症服務佔率之具體方案</w:t>
            </w:r>
          </w:p>
        </w:tc>
        <w:tc>
          <w:tcPr>
            <w:tcW w:w="3360" w:type="pct"/>
            <w:shd w:val="clear" w:color="auto" w:fill="auto"/>
          </w:tcPr>
          <w:p w:rsidR="00487141" w:rsidRPr="00487141" w:rsidRDefault="00487141" w:rsidP="00511523">
            <w:pPr>
              <w:spacing w:line="0" w:lineRule="atLeast"/>
              <w:jc w:val="both"/>
              <w:rPr>
                <w:rFonts w:eastAsia="標楷體"/>
                <w:sz w:val="28"/>
                <w:szCs w:val="28"/>
              </w:rPr>
            </w:pPr>
            <w:r w:rsidRPr="00487141">
              <w:rPr>
                <w:rFonts w:eastAsia="標楷體"/>
                <w:sz w:val="28"/>
                <w:szCs w:val="28"/>
              </w:rPr>
              <w:t>審查醫院為提升門、急、住診重、難症服務佔率所擬定之具體方案及成效。</w:t>
            </w:r>
          </w:p>
        </w:tc>
      </w:tr>
      <w:tr w:rsidR="00487141" w:rsidRPr="00487141" w:rsidTr="00487141">
        <w:trPr>
          <w:trHeight w:val="20"/>
        </w:trPr>
        <w:tc>
          <w:tcPr>
            <w:tcW w:w="519" w:type="pct"/>
            <w:shd w:val="clear" w:color="auto" w:fill="auto"/>
          </w:tcPr>
          <w:p w:rsidR="00487141" w:rsidRPr="00487141" w:rsidRDefault="00487141" w:rsidP="000B10B0">
            <w:pPr>
              <w:spacing w:line="0" w:lineRule="atLeast"/>
              <w:ind w:left="1"/>
              <w:jc w:val="both"/>
              <w:rPr>
                <w:rFonts w:eastAsia="標楷體"/>
                <w:b/>
                <w:sz w:val="28"/>
                <w:szCs w:val="28"/>
              </w:rPr>
            </w:pPr>
            <w:r w:rsidRPr="00487141">
              <w:rPr>
                <w:rFonts w:eastAsia="標楷體"/>
                <w:b/>
                <w:sz w:val="28"/>
                <w:szCs w:val="28"/>
              </w:rPr>
              <w:t>1.2</w:t>
            </w:r>
          </w:p>
        </w:tc>
        <w:tc>
          <w:tcPr>
            <w:tcW w:w="1121" w:type="pct"/>
            <w:shd w:val="clear" w:color="auto" w:fill="auto"/>
          </w:tcPr>
          <w:p w:rsidR="00487141" w:rsidRPr="00487141" w:rsidRDefault="00487141" w:rsidP="00511523">
            <w:pPr>
              <w:spacing w:line="0" w:lineRule="atLeast"/>
              <w:rPr>
                <w:rFonts w:eastAsia="標楷體"/>
                <w:sz w:val="28"/>
                <w:szCs w:val="28"/>
              </w:rPr>
            </w:pPr>
            <w:r w:rsidRPr="00487141">
              <w:rPr>
                <w:rFonts w:eastAsia="標楷體"/>
                <w:b/>
                <w:sz w:val="28"/>
                <w:szCs w:val="28"/>
              </w:rPr>
              <w:t>持續性品質改善</w:t>
            </w:r>
            <w:r w:rsidRPr="00487141">
              <w:rPr>
                <w:rFonts w:eastAsia="標楷體"/>
                <w:b/>
                <w:sz w:val="28"/>
                <w:szCs w:val="28"/>
              </w:rPr>
              <w:t>-</w:t>
            </w:r>
            <w:r w:rsidRPr="00487141">
              <w:rPr>
                <w:rFonts w:eastAsia="標楷體"/>
                <w:b/>
                <w:sz w:val="28"/>
                <w:szCs w:val="28"/>
              </w:rPr>
              <w:t>過去醫院持續性品質改善計畫執行績效及未來展望</w:t>
            </w:r>
          </w:p>
        </w:tc>
        <w:tc>
          <w:tcPr>
            <w:tcW w:w="3360" w:type="pct"/>
            <w:shd w:val="clear" w:color="auto" w:fill="auto"/>
          </w:tcPr>
          <w:p w:rsidR="00487141" w:rsidRPr="00487141" w:rsidRDefault="00487141" w:rsidP="00487141">
            <w:pPr>
              <w:spacing w:line="0" w:lineRule="atLeast"/>
              <w:ind w:leftChars="55" w:left="457" w:hangingChars="116" w:hanging="325"/>
              <w:jc w:val="both"/>
              <w:rPr>
                <w:rFonts w:eastAsia="標楷體"/>
                <w:sz w:val="28"/>
                <w:szCs w:val="28"/>
              </w:rPr>
            </w:pPr>
          </w:p>
        </w:tc>
      </w:tr>
      <w:tr w:rsidR="00487141" w:rsidRPr="00487141" w:rsidTr="00487141">
        <w:trPr>
          <w:trHeight w:val="20"/>
        </w:trPr>
        <w:tc>
          <w:tcPr>
            <w:tcW w:w="519" w:type="pct"/>
            <w:shd w:val="clear" w:color="auto" w:fill="auto"/>
          </w:tcPr>
          <w:p w:rsidR="00487141" w:rsidRPr="00487141" w:rsidRDefault="00487141" w:rsidP="000B10B0">
            <w:pPr>
              <w:spacing w:line="0" w:lineRule="atLeast"/>
              <w:jc w:val="both"/>
              <w:rPr>
                <w:rFonts w:eastAsia="標楷體"/>
                <w:sz w:val="28"/>
                <w:szCs w:val="28"/>
              </w:rPr>
            </w:pPr>
            <w:r w:rsidRPr="00487141">
              <w:rPr>
                <w:rFonts w:eastAsia="標楷體"/>
                <w:sz w:val="28"/>
                <w:szCs w:val="28"/>
              </w:rPr>
              <w:t>1.2.1</w:t>
            </w:r>
          </w:p>
        </w:tc>
        <w:tc>
          <w:tcPr>
            <w:tcW w:w="1121" w:type="pct"/>
            <w:shd w:val="clear" w:color="auto" w:fill="auto"/>
          </w:tcPr>
          <w:p w:rsidR="00487141" w:rsidRPr="00487141" w:rsidRDefault="00487141" w:rsidP="000B10B0">
            <w:pPr>
              <w:spacing w:line="0" w:lineRule="atLeast"/>
              <w:ind w:left="1"/>
              <w:jc w:val="both"/>
              <w:rPr>
                <w:rFonts w:eastAsia="標楷體"/>
                <w:sz w:val="28"/>
                <w:szCs w:val="28"/>
              </w:rPr>
            </w:pPr>
            <w:r w:rsidRPr="00487141">
              <w:rPr>
                <w:rFonts w:eastAsia="標楷體"/>
                <w:sz w:val="28"/>
                <w:szCs w:val="28"/>
              </w:rPr>
              <w:t>醫院具有持續性品質改善計畫之推動執行績效及未來之展望，且執行成效良好</w:t>
            </w:r>
          </w:p>
        </w:tc>
        <w:tc>
          <w:tcPr>
            <w:tcW w:w="3360" w:type="pct"/>
            <w:shd w:val="clear" w:color="auto" w:fill="auto"/>
          </w:tcPr>
          <w:p w:rsidR="00487141" w:rsidRPr="00487141" w:rsidRDefault="00487141" w:rsidP="00487141">
            <w:pPr>
              <w:spacing w:line="0" w:lineRule="atLeast"/>
              <w:ind w:left="244" w:hangingChars="87" w:hanging="244"/>
              <w:jc w:val="both"/>
              <w:rPr>
                <w:rFonts w:eastAsia="標楷體"/>
                <w:sz w:val="28"/>
                <w:szCs w:val="28"/>
              </w:rPr>
            </w:pPr>
            <w:r w:rsidRPr="00487141">
              <w:rPr>
                <w:rFonts w:eastAsia="標楷體"/>
                <w:sz w:val="28"/>
                <w:szCs w:val="28"/>
              </w:rPr>
              <w:t>1.</w:t>
            </w:r>
            <w:r w:rsidRPr="00487141">
              <w:rPr>
                <w:rFonts w:eastAsia="標楷體"/>
                <w:sz w:val="28"/>
                <w:szCs w:val="28"/>
              </w:rPr>
              <w:t>審查過去</w:t>
            </w:r>
            <w:r w:rsidRPr="00487141">
              <w:rPr>
                <w:rFonts w:eastAsia="標楷體"/>
                <w:sz w:val="28"/>
                <w:szCs w:val="28"/>
              </w:rPr>
              <w:t>4</w:t>
            </w:r>
            <w:r w:rsidRPr="00487141">
              <w:rPr>
                <w:rFonts w:eastAsia="標楷體"/>
                <w:sz w:val="28"/>
                <w:szCs w:val="28"/>
              </w:rPr>
              <w:t>年醫院持續性品質改善計畫及推動執行績效，包括：</w:t>
            </w:r>
          </w:p>
          <w:p w:rsidR="00487141" w:rsidRPr="00487141" w:rsidRDefault="00487141" w:rsidP="00487141">
            <w:pPr>
              <w:spacing w:line="0" w:lineRule="atLeast"/>
              <w:ind w:leftChars="100" w:left="520" w:hangingChars="100" w:hanging="280"/>
              <w:jc w:val="both"/>
              <w:rPr>
                <w:rFonts w:eastAsia="標楷體"/>
                <w:sz w:val="28"/>
                <w:szCs w:val="28"/>
              </w:rPr>
            </w:pPr>
            <w:r w:rsidRPr="00487141">
              <w:rPr>
                <w:rFonts w:eastAsia="標楷體"/>
                <w:sz w:val="28"/>
                <w:szCs w:val="28"/>
              </w:rPr>
              <w:t>(1)</w:t>
            </w:r>
            <w:r w:rsidRPr="00487141">
              <w:rPr>
                <w:rFonts w:eastAsia="標楷體"/>
                <w:sz w:val="28"/>
                <w:szCs w:val="28"/>
              </w:rPr>
              <w:t>持續性品質改善計畫，內容包括醫院設定之目標、評量指標、實際推動過程（組織與流程及方法等）、結果及改善情形。</w:t>
            </w:r>
          </w:p>
          <w:p w:rsidR="00487141" w:rsidRPr="00487141" w:rsidRDefault="00487141" w:rsidP="00487141">
            <w:pPr>
              <w:spacing w:line="0" w:lineRule="atLeast"/>
              <w:ind w:leftChars="100" w:left="520" w:hangingChars="100" w:hanging="280"/>
              <w:jc w:val="both"/>
              <w:rPr>
                <w:rFonts w:eastAsia="標楷體"/>
                <w:sz w:val="28"/>
                <w:szCs w:val="28"/>
              </w:rPr>
            </w:pPr>
            <w:r w:rsidRPr="00487141">
              <w:rPr>
                <w:rFonts w:eastAsia="標楷體"/>
                <w:sz w:val="28"/>
                <w:szCs w:val="28"/>
              </w:rPr>
              <w:t>(2)</w:t>
            </w:r>
            <w:r w:rsidRPr="00487141">
              <w:rPr>
                <w:rFonts w:eastAsia="標楷體"/>
                <w:sz w:val="28"/>
                <w:szCs w:val="28"/>
              </w:rPr>
              <w:t>目前執行中或已完成之持續性品質改善計畫。</w:t>
            </w:r>
          </w:p>
          <w:p w:rsidR="00487141" w:rsidRPr="00487141" w:rsidRDefault="00487141" w:rsidP="00487141">
            <w:pPr>
              <w:spacing w:line="0" w:lineRule="atLeast"/>
              <w:ind w:leftChars="100" w:left="520" w:hangingChars="100" w:hanging="280"/>
              <w:jc w:val="both"/>
              <w:rPr>
                <w:rFonts w:eastAsia="標楷體"/>
                <w:sz w:val="28"/>
                <w:szCs w:val="28"/>
              </w:rPr>
            </w:pPr>
            <w:r w:rsidRPr="00487141">
              <w:rPr>
                <w:rFonts w:eastAsia="標楷體"/>
                <w:sz w:val="28"/>
                <w:szCs w:val="28"/>
              </w:rPr>
              <w:t>(3)</w:t>
            </w:r>
            <w:r w:rsidRPr="00487141">
              <w:rPr>
                <w:rFonts w:eastAsia="標楷體"/>
                <w:sz w:val="28"/>
                <w:szCs w:val="28"/>
              </w:rPr>
              <w:t>計畫執行成果紀錄；及未來持續性品質改善計畫。</w:t>
            </w:r>
            <w:r w:rsidRPr="00487141">
              <w:rPr>
                <w:rFonts w:eastAsia="標楷體"/>
                <w:sz w:val="28"/>
                <w:szCs w:val="28"/>
              </w:rPr>
              <w:t xml:space="preserve"> </w:t>
            </w:r>
          </w:p>
          <w:p w:rsidR="00487141" w:rsidRPr="00487141" w:rsidRDefault="00487141" w:rsidP="00487141">
            <w:pPr>
              <w:spacing w:line="0" w:lineRule="atLeast"/>
              <w:ind w:left="269" w:hangingChars="96" w:hanging="269"/>
              <w:jc w:val="both"/>
              <w:rPr>
                <w:rFonts w:eastAsia="標楷體"/>
                <w:sz w:val="28"/>
                <w:szCs w:val="28"/>
              </w:rPr>
            </w:pPr>
            <w:r w:rsidRPr="00487141">
              <w:rPr>
                <w:rFonts w:eastAsia="標楷體"/>
                <w:sz w:val="28"/>
                <w:szCs w:val="28"/>
              </w:rPr>
              <w:t>2.</w:t>
            </w:r>
            <w:r w:rsidRPr="00487141">
              <w:rPr>
                <w:rFonts w:eastAsia="標楷體"/>
                <w:sz w:val="28"/>
                <w:szCs w:val="28"/>
              </w:rPr>
              <w:t>審查過去</w:t>
            </w:r>
            <w:r w:rsidRPr="00487141">
              <w:rPr>
                <w:rFonts w:eastAsia="標楷體"/>
                <w:sz w:val="28"/>
                <w:szCs w:val="28"/>
              </w:rPr>
              <w:t>4</w:t>
            </w:r>
            <w:r w:rsidRPr="00487141">
              <w:rPr>
                <w:rFonts w:eastAsia="標楷體"/>
                <w:sz w:val="28"/>
                <w:szCs w:val="28"/>
              </w:rPr>
              <w:t>年特殊疾病之服務量及結果品質統計</w:t>
            </w:r>
            <w:r w:rsidRPr="00487141">
              <w:rPr>
                <w:rFonts w:eastAsia="標楷體" w:hint="eastAsia"/>
                <w:sz w:val="28"/>
                <w:szCs w:val="28"/>
              </w:rPr>
              <w:t>及成效。（如：院內感染、</w:t>
            </w:r>
            <w:r w:rsidRPr="00487141">
              <w:rPr>
                <w:rFonts w:eastAsia="標楷體" w:hint="eastAsia"/>
                <w:sz w:val="28"/>
                <w:szCs w:val="28"/>
              </w:rPr>
              <w:t>Bundle care</w:t>
            </w:r>
            <w:r w:rsidRPr="00487141">
              <w:rPr>
                <w:rFonts w:eastAsia="標楷體" w:hint="eastAsia"/>
                <w:sz w:val="28"/>
                <w:szCs w:val="28"/>
              </w:rPr>
              <w:t>、管路滑脫率、早產兒合併症、葉克膜照護、手術照護等相關指標）</w:t>
            </w:r>
          </w:p>
        </w:tc>
      </w:tr>
      <w:tr w:rsidR="00487141" w:rsidRPr="00487141" w:rsidTr="00487141">
        <w:trPr>
          <w:trHeight w:val="20"/>
        </w:trPr>
        <w:tc>
          <w:tcPr>
            <w:tcW w:w="519" w:type="pct"/>
            <w:shd w:val="clear" w:color="auto" w:fill="auto"/>
          </w:tcPr>
          <w:p w:rsidR="00487141" w:rsidRPr="00487141" w:rsidRDefault="00487141" w:rsidP="000B10B0">
            <w:pPr>
              <w:spacing w:line="0" w:lineRule="atLeast"/>
              <w:jc w:val="both"/>
              <w:rPr>
                <w:rFonts w:eastAsia="標楷體"/>
                <w:sz w:val="28"/>
                <w:szCs w:val="28"/>
              </w:rPr>
            </w:pPr>
            <w:r w:rsidRPr="00487141">
              <w:rPr>
                <w:rFonts w:eastAsia="標楷體"/>
                <w:sz w:val="28"/>
                <w:szCs w:val="28"/>
              </w:rPr>
              <w:t>1.2.2</w:t>
            </w:r>
          </w:p>
        </w:tc>
        <w:tc>
          <w:tcPr>
            <w:tcW w:w="1121" w:type="pct"/>
            <w:shd w:val="clear" w:color="auto" w:fill="auto"/>
          </w:tcPr>
          <w:p w:rsidR="00487141" w:rsidRPr="00487141" w:rsidRDefault="00487141" w:rsidP="000B10B0">
            <w:pPr>
              <w:spacing w:line="0" w:lineRule="atLeast"/>
              <w:ind w:left="1"/>
              <w:jc w:val="both"/>
              <w:rPr>
                <w:rFonts w:eastAsia="標楷體"/>
                <w:sz w:val="28"/>
                <w:szCs w:val="28"/>
              </w:rPr>
            </w:pPr>
            <w:r w:rsidRPr="00487141">
              <w:rPr>
                <w:rFonts w:eastAsia="標楷體"/>
                <w:sz w:val="28"/>
                <w:szCs w:val="28"/>
              </w:rPr>
              <w:t>與同儕比較醫療過程及結果品質指標合理</w:t>
            </w:r>
          </w:p>
        </w:tc>
        <w:tc>
          <w:tcPr>
            <w:tcW w:w="3360" w:type="pct"/>
            <w:shd w:val="clear" w:color="auto" w:fill="auto"/>
          </w:tcPr>
          <w:p w:rsidR="00487141" w:rsidRPr="00487141" w:rsidRDefault="00487141" w:rsidP="00487141">
            <w:pPr>
              <w:spacing w:line="0" w:lineRule="atLeast"/>
              <w:ind w:left="269" w:hangingChars="96" w:hanging="269"/>
              <w:jc w:val="both"/>
              <w:rPr>
                <w:rFonts w:eastAsia="標楷體"/>
                <w:sz w:val="28"/>
                <w:szCs w:val="28"/>
              </w:rPr>
            </w:pPr>
            <w:r w:rsidRPr="00487141">
              <w:rPr>
                <w:rFonts w:eastAsia="標楷體"/>
                <w:sz w:val="28"/>
                <w:szCs w:val="28"/>
              </w:rPr>
              <w:t>1.</w:t>
            </w:r>
            <w:r w:rsidRPr="00487141">
              <w:rPr>
                <w:rFonts w:eastAsia="標楷體"/>
                <w:sz w:val="28"/>
                <w:szCs w:val="28"/>
              </w:rPr>
              <w:t>與同儕比較過去</w:t>
            </w:r>
            <w:r w:rsidRPr="00487141">
              <w:rPr>
                <w:rFonts w:eastAsia="標楷體"/>
                <w:sz w:val="28"/>
                <w:szCs w:val="28"/>
              </w:rPr>
              <w:t>4</w:t>
            </w:r>
            <w:r w:rsidRPr="00487141">
              <w:rPr>
                <w:rFonts w:eastAsia="標楷體"/>
                <w:sz w:val="28"/>
                <w:szCs w:val="28"/>
              </w:rPr>
              <w:t>年醫療過程及結果品質指標及改善情形：</w:t>
            </w:r>
          </w:p>
          <w:p w:rsidR="00487141" w:rsidRPr="00487141" w:rsidRDefault="00487141" w:rsidP="00487141">
            <w:pPr>
              <w:spacing w:line="0" w:lineRule="atLeast"/>
              <w:ind w:leftChars="100" w:left="565" w:hangingChars="116" w:hanging="325"/>
              <w:jc w:val="both"/>
              <w:rPr>
                <w:rFonts w:eastAsia="標楷體"/>
                <w:sz w:val="28"/>
                <w:szCs w:val="28"/>
              </w:rPr>
            </w:pPr>
            <w:r w:rsidRPr="00487141">
              <w:rPr>
                <w:rFonts w:eastAsia="標楷體"/>
                <w:sz w:val="28"/>
                <w:szCs w:val="28"/>
              </w:rPr>
              <w:t>(1)</w:t>
            </w:r>
            <w:r w:rsidRPr="00487141">
              <w:rPr>
                <w:rFonts w:eastAsia="標楷體"/>
                <w:sz w:val="28"/>
                <w:szCs w:val="28"/>
              </w:rPr>
              <w:t>醫療過程及結果品質指標統計。</w:t>
            </w:r>
          </w:p>
          <w:p w:rsidR="00487141" w:rsidRPr="00487141" w:rsidRDefault="00487141" w:rsidP="00487141">
            <w:pPr>
              <w:spacing w:line="0" w:lineRule="atLeast"/>
              <w:ind w:leftChars="100" w:left="565" w:hangingChars="116" w:hanging="325"/>
              <w:jc w:val="both"/>
              <w:rPr>
                <w:rFonts w:eastAsia="標楷體"/>
                <w:sz w:val="28"/>
                <w:szCs w:val="28"/>
              </w:rPr>
            </w:pPr>
            <w:r w:rsidRPr="00487141">
              <w:rPr>
                <w:rFonts w:eastAsia="標楷體"/>
                <w:sz w:val="28"/>
                <w:szCs w:val="28"/>
              </w:rPr>
              <w:t>(2)</w:t>
            </w:r>
            <w:r w:rsidRPr="00487141">
              <w:rPr>
                <w:rFonts w:eastAsia="標楷體"/>
                <w:sz w:val="28"/>
                <w:szCs w:val="28"/>
              </w:rPr>
              <w:t>特殊疾病之服務量、結果品質統計及執行成效。</w:t>
            </w:r>
          </w:p>
          <w:p w:rsidR="00487141" w:rsidRPr="00487141" w:rsidRDefault="00487141" w:rsidP="00487141">
            <w:pPr>
              <w:spacing w:line="0" w:lineRule="atLeast"/>
              <w:ind w:leftChars="100" w:left="565" w:hangingChars="116" w:hanging="325"/>
              <w:jc w:val="both"/>
              <w:rPr>
                <w:rFonts w:eastAsia="標楷體"/>
                <w:sz w:val="28"/>
                <w:szCs w:val="28"/>
              </w:rPr>
            </w:pPr>
            <w:r w:rsidRPr="00487141">
              <w:rPr>
                <w:rFonts w:eastAsia="標楷體"/>
                <w:sz w:val="28"/>
                <w:szCs w:val="28"/>
              </w:rPr>
              <w:t>(3)</w:t>
            </w:r>
            <w:r w:rsidRPr="00487141">
              <w:rPr>
                <w:rFonts w:eastAsia="標楷體"/>
                <w:sz w:val="28"/>
                <w:szCs w:val="28"/>
              </w:rPr>
              <w:t>上述相關指標改善情形之說明。</w:t>
            </w:r>
          </w:p>
          <w:p w:rsidR="00487141" w:rsidRPr="00487141" w:rsidRDefault="00487141" w:rsidP="00487141">
            <w:pPr>
              <w:spacing w:line="0" w:lineRule="atLeast"/>
              <w:ind w:leftChars="100" w:left="565" w:hangingChars="116" w:hanging="325"/>
              <w:jc w:val="both"/>
              <w:rPr>
                <w:rFonts w:eastAsia="標楷體"/>
                <w:sz w:val="28"/>
                <w:szCs w:val="28"/>
              </w:rPr>
            </w:pPr>
            <w:r w:rsidRPr="00487141">
              <w:rPr>
                <w:rFonts w:eastAsia="標楷體"/>
                <w:sz w:val="28"/>
                <w:szCs w:val="28"/>
              </w:rPr>
              <w:t>(4)</w:t>
            </w:r>
            <w:r w:rsidRPr="00487141">
              <w:rPr>
                <w:rFonts w:eastAsia="標楷體"/>
                <w:sz w:val="28"/>
                <w:szCs w:val="28"/>
              </w:rPr>
              <w:t>可比較性指標（如：</w:t>
            </w:r>
            <w:r w:rsidRPr="00487141">
              <w:rPr>
                <w:rFonts w:eastAsia="標楷體"/>
                <w:sz w:val="28"/>
                <w:szCs w:val="28"/>
              </w:rPr>
              <w:t>TCPI</w:t>
            </w:r>
            <w:r w:rsidRPr="00487141">
              <w:rPr>
                <w:rFonts w:eastAsia="標楷體"/>
                <w:sz w:val="28"/>
                <w:szCs w:val="28"/>
              </w:rPr>
              <w:t>、</w:t>
            </w:r>
            <w:r w:rsidRPr="00487141">
              <w:rPr>
                <w:rFonts w:eastAsia="標楷體"/>
                <w:sz w:val="28"/>
                <w:szCs w:val="28"/>
              </w:rPr>
              <w:t>THIS</w:t>
            </w:r>
            <w:r w:rsidRPr="00487141">
              <w:rPr>
                <w:rFonts w:eastAsia="標楷體"/>
                <w:sz w:val="28"/>
                <w:szCs w:val="28"/>
              </w:rPr>
              <w:t>及健保指標等）之同儕比較。</w:t>
            </w:r>
          </w:p>
          <w:p w:rsidR="00487141" w:rsidRPr="00487141" w:rsidRDefault="00487141" w:rsidP="00487141">
            <w:pPr>
              <w:spacing w:line="0" w:lineRule="atLeast"/>
              <w:ind w:left="199" w:hangingChars="71" w:hanging="199"/>
              <w:jc w:val="both"/>
              <w:rPr>
                <w:rFonts w:eastAsia="標楷體"/>
                <w:sz w:val="28"/>
                <w:szCs w:val="28"/>
              </w:rPr>
            </w:pPr>
            <w:r w:rsidRPr="00487141">
              <w:rPr>
                <w:rFonts w:eastAsia="標楷體"/>
                <w:sz w:val="28"/>
                <w:szCs w:val="28"/>
              </w:rPr>
              <w:t>2.</w:t>
            </w:r>
            <w:r w:rsidRPr="00487141">
              <w:rPr>
                <w:rFonts w:eastAsia="標楷體"/>
                <w:sz w:val="28"/>
                <w:szCs w:val="28"/>
              </w:rPr>
              <w:t>審查過去</w:t>
            </w:r>
            <w:r w:rsidRPr="00487141">
              <w:rPr>
                <w:rFonts w:eastAsia="標楷體"/>
                <w:sz w:val="28"/>
                <w:szCs w:val="28"/>
              </w:rPr>
              <w:t>4</w:t>
            </w:r>
            <w:r w:rsidRPr="00487141">
              <w:rPr>
                <w:rFonts w:eastAsia="標楷體"/>
                <w:sz w:val="28"/>
                <w:szCs w:val="28"/>
              </w:rPr>
              <w:t>年醫院執行</w:t>
            </w:r>
            <w:r w:rsidRPr="00487141">
              <w:rPr>
                <w:rFonts w:eastAsia="標楷體"/>
                <w:sz w:val="28"/>
                <w:szCs w:val="28"/>
              </w:rPr>
              <w:t>CT</w:t>
            </w:r>
            <w:r w:rsidRPr="00487141">
              <w:rPr>
                <w:rFonts w:eastAsia="標楷體"/>
                <w:sz w:val="28"/>
                <w:szCs w:val="28"/>
              </w:rPr>
              <w:t>及</w:t>
            </w:r>
            <w:r w:rsidRPr="00487141">
              <w:rPr>
                <w:rFonts w:eastAsia="標楷體"/>
                <w:sz w:val="28"/>
                <w:szCs w:val="28"/>
              </w:rPr>
              <w:t>MRI</w:t>
            </w:r>
            <w:r w:rsidRPr="00487141">
              <w:rPr>
                <w:rFonts w:eastAsia="標楷體"/>
                <w:sz w:val="28"/>
                <w:szCs w:val="28"/>
              </w:rPr>
              <w:t>之執行率統計：</w:t>
            </w:r>
          </w:p>
          <w:p w:rsidR="00487141" w:rsidRPr="00487141" w:rsidRDefault="00487141" w:rsidP="00487141">
            <w:pPr>
              <w:spacing w:line="0" w:lineRule="atLeast"/>
              <w:ind w:leftChars="100" w:left="520" w:hangingChars="100" w:hanging="280"/>
              <w:jc w:val="both"/>
              <w:rPr>
                <w:rFonts w:eastAsia="標楷體"/>
                <w:sz w:val="28"/>
                <w:szCs w:val="28"/>
              </w:rPr>
            </w:pPr>
            <w:r w:rsidRPr="00487141">
              <w:rPr>
                <w:rFonts w:eastAsia="標楷體"/>
                <w:sz w:val="28"/>
                <w:szCs w:val="28"/>
              </w:rPr>
              <w:t>(1)</w:t>
            </w:r>
            <w:r w:rsidRPr="00487141">
              <w:rPr>
                <w:rFonts w:eastAsia="標楷體"/>
                <w:sz w:val="28"/>
                <w:szCs w:val="28"/>
              </w:rPr>
              <w:t>由醫院提供過去</w:t>
            </w:r>
            <w:r w:rsidRPr="00487141">
              <w:rPr>
                <w:rFonts w:eastAsia="標楷體"/>
                <w:sz w:val="28"/>
                <w:szCs w:val="28"/>
              </w:rPr>
              <w:t>4</w:t>
            </w:r>
            <w:r w:rsidRPr="00487141">
              <w:rPr>
                <w:rFonts w:eastAsia="標楷體"/>
                <w:sz w:val="28"/>
                <w:szCs w:val="28"/>
              </w:rPr>
              <w:t>年門診、急診及住診之</w:t>
            </w:r>
            <w:r w:rsidRPr="00487141">
              <w:rPr>
                <w:rFonts w:eastAsia="標楷體"/>
                <w:sz w:val="28"/>
                <w:szCs w:val="28"/>
              </w:rPr>
              <w:t>CT</w:t>
            </w:r>
            <w:r w:rsidRPr="00487141">
              <w:rPr>
                <w:rFonts w:eastAsia="標楷體"/>
                <w:sz w:val="28"/>
                <w:szCs w:val="28"/>
              </w:rPr>
              <w:t>與</w:t>
            </w:r>
            <w:r w:rsidRPr="00487141">
              <w:rPr>
                <w:rFonts w:eastAsia="標楷體"/>
                <w:sz w:val="28"/>
                <w:szCs w:val="28"/>
              </w:rPr>
              <w:t>MRI</w:t>
            </w:r>
            <w:r w:rsidRPr="00487141">
              <w:rPr>
                <w:rFonts w:eastAsia="標楷體"/>
                <w:sz w:val="28"/>
                <w:szCs w:val="28"/>
              </w:rPr>
              <w:t>執行率統計。</w:t>
            </w:r>
          </w:p>
          <w:p w:rsidR="00487141" w:rsidRPr="00487141" w:rsidRDefault="00487141" w:rsidP="00487141">
            <w:pPr>
              <w:spacing w:line="0" w:lineRule="atLeast"/>
              <w:ind w:leftChars="100" w:left="520" w:hangingChars="100" w:hanging="280"/>
              <w:jc w:val="both"/>
              <w:rPr>
                <w:rFonts w:eastAsia="標楷體"/>
                <w:sz w:val="28"/>
                <w:szCs w:val="28"/>
              </w:rPr>
            </w:pPr>
            <w:r w:rsidRPr="00487141">
              <w:rPr>
                <w:rFonts w:eastAsia="標楷體"/>
                <w:sz w:val="28"/>
                <w:szCs w:val="28"/>
              </w:rPr>
              <w:t>(2)</w:t>
            </w:r>
            <w:r w:rsidRPr="00487141">
              <w:rPr>
                <w:rFonts w:eastAsia="標楷體"/>
                <w:sz w:val="28"/>
                <w:szCs w:val="28"/>
              </w:rPr>
              <w:t>參考由健保署提供各院門診、急診及住診之</w:t>
            </w:r>
            <w:r w:rsidRPr="00487141">
              <w:rPr>
                <w:rFonts w:eastAsia="標楷體"/>
                <w:sz w:val="28"/>
                <w:szCs w:val="28"/>
              </w:rPr>
              <w:t>CT</w:t>
            </w:r>
            <w:r w:rsidRPr="00487141">
              <w:rPr>
                <w:rFonts w:eastAsia="標楷體"/>
                <w:sz w:val="28"/>
                <w:szCs w:val="28"/>
              </w:rPr>
              <w:lastRenderedPageBreak/>
              <w:t>與</w:t>
            </w:r>
            <w:r w:rsidRPr="00487141">
              <w:rPr>
                <w:rFonts w:eastAsia="標楷體"/>
                <w:sz w:val="28"/>
                <w:szCs w:val="28"/>
              </w:rPr>
              <w:t>MRI</w:t>
            </w:r>
            <w:r w:rsidRPr="00487141">
              <w:rPr>
                <w:rFonts w:eastAsia="標楷體"/>
                <w:sz w:val="28"/>
                <w:szCs w:val="28"/>
              </w:rPr>
              <w:t>統計值，且統計值將參考</w:t>
            </w:r>
            <w:r w:rsidRPr="00487141">
              <w:rPr>
                <w:rFonts w:eastAsia="標楷體"/>
                <w:sz w:val="28"/>
                <w:szCs w:val="28"/>
              </w:rPr>
              <w:t>CMI</w:t>
            </w:r>
            <w:r w:rsidRPr="00487141">
              <w:rPr>
                <w:rFonts w:eastAsia="標楷體"/>
                <w:sz w:val="28"/>
                <w:szCs w:val="28"/>
              </w:rPr>
              <w:t>值進行比較。</w:t>
            </w:r>
          </w:p>
          <w:p w:rsidR="00487141" w:rsidRPr="00487141" w:rsidRDefault="00487141" w:rsidP="00487141">
            <w:pPr>
              <w:spacing w:line="0" w:lineRule="atLeast"/>
              <w:ind w:leftChars="100" w:left="520" w:hangingChars="100" w:hanging="280"/>
              <w:jc w:val="both"/>
              <w:rPr>
                <w:rFonts w:eastAsia="標楷體"/>
                <w:sz w:val="28"/>
                <w:szCs w:val="28"/>
              </w:rPr>
            </w:pPr>
            <w:r w:rsidRPr="00487141">
              <w:rPr>
                <w:rFonts w:eastAsia="標楷體"/>
                <w:sz w:val="28"/>
                <w:szCs w:val="28"/>
              </w:rPr>
              <w:t>(3)</w:t>
            </w:r>
            <w:r w:rsidRPr="00487141">
              <w:rPr>
                <w:rFonts w:eastAsia="標楷體"/>
                <w:sz w:val="28"/>
                <w:szCs w:val="28"/>
              </w:rPr>
              <w:t>審查醫院提供資料與健保</w:t>
            </w:r>
            <w:r w:rsidRPr="00487141">
              <w:rPr>
                <w:rFonts w:eastAsia="標楷體" w:hint="eastAsia"/>
                <w:sz w:val="28"/>
                <w:szCs w:val="28"/>
              </w:rPr>
              <w:t>署</w:t>
            </w:r>
            <w:r w:rsidRPr="00487141">
              <w:rPr>
                <w:rFonts w:eastAsia="標楷體"/>
                <w:sz w:val="28"/>
                <w:szCs w:val="28"/>
              </w:rPr>
              <w:t>資料進行比較。</w:t>
            </w:r>
          </w:p>
          <w:p w:rsidR="00487141" w:rsidRPr="00487141" w:rsidRDefault="00487141" w:rsidP="00487141">
            <w:pPr>
              <w:spacing w:line="0" w:lineRule="atLeast"/>
              <w:ind w:leftChars="100" w:left="520" w:hangingChars="100" w:hanging="280"/>
              <w:jc w:val="both"/>
              <w:rPr>
                <w:rFonts w:eastAsia="標楷體"/>
                <w:sz w:val="28"/>
                <w:szCs w:val="28"/>
              </w:rPr>
            </w:pPr>
          </w:p>
          <w:p w:rsidR="00487141" w:rsidRPr="00487141" w:rsidRDefault="00487141" w:rsidP="00487141">
            <w:pPr>
              <w:spacing w:line="0" w:lineRule="atLeast"/>
              <w:ind w:left="224" w:hangingChars="80" w:hanging="224"/>
              <w:rPr>
                <w:rFonts w:eastAsia="標楷體"/>
                <w:sz w:val="28"/>
                <w:szCs w:val="28"/>
              </w:rPr>
            </w:pPr>
            <w:r w:rsidRPr="00487141">
              <w:rPr>
                <w:rFonts w:eastAsia="標楷體"/>
                <w:sz w:val="28"/>
                <w:szCs w:val="28"/>
              </w:rPr>
              <w:t>[</w:t>
            </w:r>
            <w:r w:rsidRPr="00487141">
              <w:rPr>
                <w:rFonts w:eastAsia="標楷體"/>
                <w:sz w:val="28"/>
                <w:szCs w:val="28"/>
              </w:rPr>
              <w:t>註</w:t>
            </w:r>
            <w:r w:rsidRPr="00487141">
              <w:rPr>
                <w:rFonts w:eastAsia="標楷體"/>
                <w:sz w:val="28"/>
                <w:szCs w:val="28"/>
              </w:rPr>
              <w:t>]</w:t>
            </w:r>
          </w:p>
          <w:p w:rsidR="00487141" w:rsidRPr="00487141" w:rsidRDefault="00487141" w:rsidP="00487141">
            <w:pPr>
              <w:spacing w:line="0" w:lineRule="atLeast"/>
              <w:ind w:left="224" w:hangingChars="80" w:hanging="224"/>
              <w:rPr>
                <w:rFonts w:eastAsia="標楷體"/>
                <w:sz w:val="28"/>
                <w:szCs w:val="28"/>
              </w:rPr>
            </w:pPr>
            <w:r w:rsidRPr="00487141">
              <w:rPr>
                <w:rFonts w:eastAsia="標楷體"/>
                <w:sz w:val="28"/>
                <w:szCs w:val="28"/>
              </w:rPr>
              <w:t>品質指標項目係指：</w:t>
            </w:r>
          </w:p>
          <w:p w:rsidR="00487141" w:rsidRPr="00487141" w:rsidRDefault="00487141" w:rsidP="00487141">
            <w:pPr>
              <w:spacing w:line="0" w:lineRule="atLeast"/>
              <w:ind w:left="224" w:hangingChars="80" w:hanging="224"/>
              <w:rPr>
                <w:rFonts w:eastAsia="標楷體"/>
                <w:sz w:val="28"/>
                <w:szCs w:val="28"/>
              </w:rPr>
            </w:pPr>
            <w:r w:rsidRPr="00487141">
              <w:rPr>
                <w:rFonts w:eastAsia="標楷體"/>
                <w:sz w:val="28"/>
                <w:szCs w:val="28"/>
              </w:rPr>
              <w:t>1.</w:t>
            </w:r>
            <w:r w:rsidRPr="00487141">
              <w:rPr>
                <w:rFonts w:eastAsia="標楷體"/>
                <w:sz w:val="28"/>
                <w:szCs w:val="28"/>
              </w:rPr>
              <w:t>適用全國之品質指標。</w:t>
            </w:r>
          </w:p>
          <w:p w:rsidR="00487141" w:rsidRPr="00487141" w:rsidRDefault="00487141" w:rsidP="00511523">
            <w:pPr>
              <w:spacing w:line="0" w:lineRule="atLeast"/>
              <w:ind w:left="80" w:hanging="80"/>
              <w:jc w:val="both"/>
              <w:rPr>
                <w:rFonts w:eastAsia="標楷體"/>
                <w:sz w:val="28"/>
                <w:szCs w:val="28"/>
              </w:rPr>
            </w:pPr>
            <w:r w:rsidRPr="00487141">
              <w:rPr>
                <w:rFonts w:eastAsia="標楷體"/>
                <w:sz w:val="28"/>
                <w:szCs w:val="28"/>
              </w:rPr>
              <w:t>2.</w:t>
            </w:r>
            <w:r w:rsidRPr="00487141">
              <w:rPr>
                <w:rFonts w:eastAsia="標楷體"/>
                <w:sz w:val="28"/>
                <w:szCs w:val="28"/>
              </w:rPr>
              <w:t>適用分區內醫院之品質指標。</w:t>
            </w:r>
          </w:p>
          <w:p w:rsidR="00487141" w:rsidRPr="00487141" w:rsidRDefault="00487141" w:rsidP="00487141">
            <w:pPr>
              <w:spacing w:line="0" w:lineRule="atLeast"/>
              <w:ind w:left="224" w:hangingChars="80" w:hanging="224"/>
              <w:jc w:val="both"/>
              <w:rPr>
                <w:rFonts w:eastAsia="標楷體"/>
                <w:sz w:val="28"/>
                <w:szCs w:val="28"/>
              </w:rPr>
            </w:pPr>
            <w:r w:rsidRPr="00487141">
              <w:rPr>
                <w:rFonts w:eastAsia="標楷體"/>
                <w:sz w:val="28"/>
                <w:szCs w:val="28"/>
              </w:rPr>
              <w:t>3.</w:t>
            </w:r>
            <w:r w:rsidRPr="00487141">
              <w:rPr>
                <w:rFonts w:eastAsia="標楷體"/>
                <w:sz w:val="28"/>
                <w:szCs w:val="28"/>
              </w:rPr>
              <w:t>醫院依發展重點自訂之品質指標，另可找出兒</w:t>
            </w:r>
            <w:r w:rsidRPr="00487141">
              <w:rPr>
                <w:rFonts w:eastAsia="標楷體" w:hint="eastAsia"/>
                <w:sz w:val="28"/>
                <w:szCs w:val="28"/>
              </w:rPr>
              <w:t>童照護</w:t>
            </w:r>
            <w:r w:rsidRPr="00487141">
              <w:rPr>
                <w:rFonts w:eastAsia="標楷體"/>
                <w:sz w:val="28"/>
                <w:szCs w:val="28"/>
              </w:rPr>
              <w:t>及癌症等特色指標。</w:t>
            </w:r>
          </w:p>
        </w:tc>
      </w:tr>
    </w:tbl>
    <w:p w:rsidR="00487141" w:rsidRPr="00487141" w:rsidRDefault="00487141" w:rsidP="00487141">
      <w:pPr>
        <w:snapToGrid w:val="0"/>
        <w:spacing w:beforeLines="50" w:before="120" w:afterLines="50" w:after="120"/>
        <w:rPr>
          <w:rFonts w:eastAsia="標楷體"/>
          <w:b/>
          <w:sz w:val="28"/>
          <w:szCs w:val="28"/>
        </w:rPr>
      </w:pPr>
    </w:p>
    <w:p w:rsidR="00487141" w:rsidRPr="00487141" w:rsidRDefault="00487141">
      <w:pPr>
        <w:widowControl/>
        <w:rPr>
          <w:rFonts w:eastAsia="標楷體"/>
          <w:b/>
          <w:sz w:val="28"/>
          <w:szCs w:val="28"/>
        </w:rPr>
      </w:pPr>
      <w:r w:rsidRPr="00487141">
        <w:rPr>
          <w:rFonts w:eastAsia="標楷體"/>
          <w:b/>
          <w:sz w:val="28"/>
          <w:szCs w:val="28"/>
        </w:rPr>
        <w:br w:type="page"/>
      </w:r>
    </w:p>
    <w:p w:rsidR="00487141" w:rsidRPr="00487141" w:rsidRDefault="00487141" w:rsidP="00487141">
      <w:pPr>
        <w:snapToGrid w:val="0"/>
        <w:spacing w:beforeLines="50" w:before="120" w:afterLines="50" w:after="120"/>
        <w:rPr>
          <w:rFonts w:eastAsia="標楷體"/>
          <w:b/>
          <w:sz w:val="32"/>
          <w:szCs w:val="28"/>
        </w:rPr>
      </w:pPr>
      <w:r w:rsidRPr="00487141">
        <w:rPr>
          <w:rFonts w:eastAsia="標楷體"/>
          <w:b/>
          <w:sz w:val="32"/>
          <w:szCs w:val="28"/>
        </w:rPr>
        <w:t>任務二：</w:t>
      </w:r>
      <w:r w:rsidRPr="00487141">
        <w:rPr>
          <w:rFonts w:eastAsia="標楷體" w:hint="eastAsia"/>
          <w:b/>
          <w:sz w:val="32"/>
          <w:szCs w:val="28"/>
        </w:rPr>
        <w:t>肩負社會公益責任，提升兒童健康照護水準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209"/>
        <w:gridCol w:w="6623"/>
      </w:tblGrid>
      <w:tr w:rsidR="00487141" w:rsidRPr="00487141" w:rsidTr="00487141">
        <w:trPr>
          <w:trHeight w:val="20"/>
        </w:trPr>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487141" w:rsidRPr="00487141" w:rsidRDefault="00487141" w:rsidP="00487141">
            <w:pPr>
              <w:spacing w:line="0" w:lineRule="atLeast"/>
              <w:ind w:left="1"/>
              <w:jc w:val="center"/>
              <w:rPr>
                <w:rFonts w:eastAsia="標楷體"/>
                <w:b/>
                <w:sz w:val="28"/>
                <w:szCs w:val="28"/>
              </w:rPr>
            </w:pPr>
            <w:r w:rsidRPr="00487141">
              <w:rPr>
                <w:rFonts w:eastAsia="標楷體"/>
                <w:b/>
                <w:sz w:val="28"/>
                <w:szCs w:val="28"/>
              </w:rPr>
              <w:t>項次</w:t>
            </w:r>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487141" w:rsidRPr="00487141" w:rsidRDefault="00487141" w:rsidP="00487141">
            <w:pPr>
              <w:tabs>
                <w:tab w:val="num" w:pos="1152"/>
              </w:tabs>
              <w:spacing w:line="0" w:lineRule="atLeast"/>
              <w:jc w:val="center"/>
              <w:rPr>
                <w:rFonts w:eastAsia="標楷體"/>
                <w:b/>
                <w:sz w:val="28"/>
                <w:szCs w:val="28"/>
              </w:rPr>
            </w:pPr>
            <w:r w:rsidRPr="00487141">
              <w:rPr>
                <w:rFonts w:eastAsia="標楷體"/>
                <w:b/>
                <w:sz w:val="28"/>
                <w:szCs w:val="28"/>
              </w:rPr>
              <w:t>基準</w:t>
            </w:r>
          </w:p>
        </w:tc>
        <w:tc>
          <w:tcPr>
            <w:tcW w:w="3360" w:type="pct"/>
            <w:tcBorders>
              <w:top w:val="single" w:sz="4" w:space="0" w:color="auto"/>
              <w:left w:val="single" w:sz="4" w:space="0" w:color="auto"/>
              <w:bottom w:val="single" w:sz="4" w:space="0" w:color="auto"/>
              <w:right w:val="single" w:sz="4" w:space="0" w:color="auto"/>
            </w:tcBorders>
            <w:shd w:val="clear" w:color="auto" w:fill="auto"/>
            <w:vAlign w:val="center"/>
          </w:tcPr>
          <w:p w:rsidR="00487141" w:rsidRPr="00487141" w:rsidRDefault="00487141" w:rsidP="00487141">
            <w:pPr>
              <w:spacing w:line="0" w:lineRule="atLeast"/>
              <w:jc w:val="center"/>
              <w:rPr>
                <w:rFonts w:eastAsia="標楷體"/>
                <w:b/>
                <w:sz w:val="28"/>
                <w:szCs w:val="28"/>
              </w:rPr>
            </w:pPr>
            <w:r w:rsidRPr="00487141">
              <w:rPr>
                <w:rFonts w:eastAsia="標楷體"/>
                <w:b/>
                <w:sz w:val="28"/>
                <w:szCs w:val="28"/>
              </w:rPr>
              <w:t>評分說明</w:t>
            </w:r>
          </w:p>
        </w:tc>
      </w:tr>
      <w:tr w:rsidR="00487141" w:rsidRPr="00487141" w:rsidTr="00487141">
        <w:trPr>
          <w:trHeight w:val="20"/>
        </w:trPr>
        <w:tc>
          <w:tcPr>
            <w:tcW w:w="519" w:type="pct"/>
            <w:shd w:val="clear" w:color="auto" w:fill="auto"/>
          </w:tcPr>
          <w:p w:rsidR="00487141" w:rsidRPr="00487141" w:rsidRDefault="00487141" w:rsidP="00511523">
            <w:pPr>
              <w:spacing w:line="0" w:lineRule="atLeast"/>
              <w:ind w:left="1"/>
              <w:jc w:val="both"/>
              <w:rPr>
                <w:rFonts w:eastAsia="標楷體"/>
                <w:b/>
                <w:sz w:val="28"/>
                <w:szCs w:val="28"/>
              </w:rPr>
            </w:pPr>
            <w:r w:rsidRPr="00487141">
              <w:rPr>
                <w:rFonts w:eastAsia="標楷體"/>
                <w:b/>
                <w:sz w:val="28"/>
                <w:szCs w:val="28"/>
              </w:rPr>
              <w:t>2.1</w:t>
            </w:r>
          </w:p>
        </w:tc>
        <w:tc>
          <w:tcPr>
            <w:tcW w:w="1121" w:type="pct"/>
            <w:shd w:val="clear" w:color="auto" w:fill="auto"/>
          </w:tcPr>
          <w:p w:rsidR="00487141" w:rsidRPr="00487141" w:rsidRDefault="00487141" w:rsidP="00511523">
            <w:pPr>
              <w:tabs>
                <w:tab w:val="num" w:pos="1152"/>
              </w:tabs>
              <w:spacing w:line="0" w:lineRule="atLeast"/>
              <w:rPr>
                <w:rFonts w:eastAsia="標楷體"/>
                <w:strike/>
                <w:sz w:val="28"/>
                <w:szCs w:val="28"/>
              </w:rPr>
            </w:pPr>
            <w:r w:rsidRPr="00487141">
              <w:rPr>
                <w:rFonts w:eastAsia="標楷體"/>
                <w:b/>
                <w:sz w:val="28"/>
                <w:szCs w:val="28"/>
              </w:rPr>
              <w:t>提升全國</w:t>
            </w:r>
            <w:r w:rsidRPr="00487141">
              <w:rPr>
                <w:rFonts w:eastAsia="標楷體" w:hint="eastAsia"/>
                <w:b/>
                <w:sz w:val="28"/>
                <w:szCs w:val="28"/>
              </w:rPr>
              <w:t>兒童健康照護</w:t>
            </w:r>
            <w:r w:rsidRPr="00487141">
              <w:rPr>
                <w:rFonts w:eastAsia="標楷體"/>
                <w:b/>
                <w:sz w:val="28"/>
                <w:szCs w:val="28"/>
              </w:rPr>
              <w:t>水準，且具有其特色</w:t>
            </w:r>
          </w:p>
        </w:tc>
        <w:tc>
          <w:tcPr>
            <w:tcW w:w="3360" w:type="pct"/>
            <w:shd w:val="clear" w:color="auto" w:fill="auto"/>
          </w:tcPr>
          <w:p w:rsidR="00487141" w:rsidRPr="00487141" w:rsidRDefault="00487141" w:rsidP="00511523">
            <w:pPr>
              <w:spacing w:line="0" w:lineRule="atLeast"/>
              <w:jc w:val="both"/>
              <w:rPr>
                <w:rFonts w:eastAsia="標楷體"/>
                <w:sz w:val="28"/>
                <w:szCs w:val="28"/>
              </w:rPr>
            </w:pPr>
          </w:p>
        </w:tc>
      </w:tr>
      <w:tr w:rsidR="00487141" w:rsidRPr="00487141" w:rsidTr="00487141">
        <w:trPr>
          <w:trHeight w:val="20"/>
        </w:trPr>
        <w:tc>
          <w:tcPr>
            <w:tcW w:w="519" w:type="pct"/>
            <w:shd w:val="clear" w:color="auto" w:fill="auto"/>
          </w:tcPr>
          <w:p w:rsidR="00487141" w:rsidRPr="00487141" w:rsidRDefault="00487141" w:rsidP="00511523">
            <w:pPr>
              <w:spacing w:line="0" w:lineRule="atLeast"/>
              <w:ind w:left="1"/>
              <w:jc w:val="both"/>
              <w:rPr>
                <w:rFonts w:eastAsia="標楷體"/>
                <w:sz w:val="28"/>
                <w:szCs w:val="28"/>
              </w:rPr>
            </w:pPr>
            <w:smartTag w:uri="urn:schemas-microsoft-com:office:smarttags" w:element="chsdate">
              <w:smartTagPr>
                <w:attr w:name="Year" w:val="1899"/>
                <w:attr w:name="Month" w:val="12"/>
                <w:attr w:name="Day" w:val="30"/>
                <w:attr w:name="IsLunarDate" w:val="False"/>
                <w:attr w:name="IsROCDate" w:val="False"/>
              </w:smartTagPr>
              <w:r w:rsidRPr="00487141">
                <w:rPr>
                  <w:rFonts w:eastAsia="標楷體"/>
                  <w:sz w:val="28"/>
                  <w:szCs w:val="28"/>
                </w:rPr>
                <w:t>2.1.1</w:t>
              </w:r>
            </w:smartTag>
          </w:p>
        </w:tc>
        <w:tc>
          <w:tcPr>
            <w:tcW w:w="1121" w:type="pct"/>
            <w:shd w:val="clear" w:color="auto" w:fill="auto"/>
          </w:tcPr>
          <w:p w:rsidR="00487141" w:rsidRPr="00487141" w:rsidRDefault="00487141" w:rsidP="00487141">
            <w:pPr>
              <w:spacing w:line="0" w:lineRule="atLeast"/>
              <w:ind w:leftChars="-12" w:left="2" w:hangingChars="11" w:hanging="31"/>
              <w:jc w:val="both"/>
              <w:rPr>
                <w:rFonts w:eastAsia="標楷體"/>
                <w:sz w:val="28"/>
                <w:szCs w:val="28"/>
              </w:rPr>
            </w:pPr>
            <w:r w:rsidRPr="00487141">
              <w:rPr>
                <w:rFonts w:eastAsia="標楷體"/>
                <w:sz w:val="28"/>
                <w:szCs w:val="28"/>
              </w:rPr>
              <w:t>醫院有發展特色之特定醫療服務</w:t>
            </w:r>
          </w:p>
        </w:tc>
        <w:tc>
          <w:tcPr>
            <w:tcW w:w="3360" w:type="pct"/>
            <w:shd w:val="clear" w:color="auto" w:fill="auto"/>
          </w:tcPr>
          <w:p w:rsidR="00487141" w:rsidRPr="00487141" w:rsidRDefault="00487141" w:rsidP="00511523">
            <w:pPr>
              <w:spacing w:line="0" w:lineRule="atLeast"/>
              <w:jc w:val="both"/>
              <w:rPr>
                <w:rFonts w:eastAsia="標楷體"/>
                <w:sz w:val="28"/>
                <w:szCs w:val="28"/>
              </w:rPr>
            </w:pPr>
            <w:r w:rsidRPr="00487141">
              <w:rPr>
                <w:rFonts w:eastAsia="標楷體"/>
                <w:sz w:val="28"/>
                <w:szCs w:val="28"/>
              </w:rPr>
              <w:t>審查過去</w:t>
            </w:r>
            <w:r w:rsidRPr="00487141">
              <w:rPr>
                <w:rFonts w:eastAsia="標楷體"/>
                <w:sz w:val="28"/>
                <w:szCs w:val="28"/>
              </w:rPr>
              <w:t>4</w:t>
            </w:r>
            <w:r w:rsidRPr="00487141">
              <w:rPr>
                <w:rFonts w:eastAsia="標楷體"/>
                <w:sz w:val="28"/>
                <w:szCs w:val="28"/>
              </w:rPr>
              <w:t>年醫院自陳發展具有特色之</w:t>
            </w:r>
            <w:r w:rsidRPr="00487141">
              <w:rPr>
                <w:rFonts w:eastAsia="標楷體" w:hint="eastAsia"/>
                <w:sz w:val="28"/>
                <w:szCs w:val="28"/>
              </w:rPr>
              <w:t>兒童健康照護</w:t>
            </w:r>
            <w:r w:rsidRPr="00487141">
              <w:rPr>
                <w:rFonts w:eastAsia="標楷體"/>
                <w:sz w:val="28"/>
                <w:szCs w:val="28"/>
              </w:rPr>
              <w:t>服務情況之統計。</w:t>
            </w:r>
          </w:p>
          <w:p w:rsidR="00487141" w:rsidRPr="00487141" w:rsidRDefault="00487141" w:rsidP="00511523">
            <w:pPr>
              <w:spacing w:line="0" w:lineRule="atLeast"/>
              <w:jc w:val="both"/>
              <w:rPr>
                <w:rFonts w:eastAsia="標楷體"/>
                <w:sz w:val="28"/>
                <w:szCs w:val="28"/>
              </w:rPr>
            </w:pPr>
          </w:p>
          <w:p w:rsidR="00487141" w:rsidRPr="00487141" w:rsidRDefault="00487141" w:rsidP="00511523">
            <w:pPr>
              <w:spacing w:line="0" w:lineRule="atLeast"/>
              <w:jc w:val="both"/>
              <w:rPr>
                <w:rFonts w:eastAsia="標楷體"/>
                <w:bCs/>
                <w:sz w:val="28"/>
                <w:szCs w:val="28"/>
              </w:rPr>
            </w:pPr>
            <w:r w:rsidRPr="00487141">
              <w:rPr>
                <w:rFonts w:eastAsia="標楷體"/>
                <w:bCs/>
                <w:sz w:val="28"/>
                <w:szCs w:val="28"/>
              </w:rPr>
              <w:t>[</w:t>
            </w:r>
            <w:r w:rsidRPr="00487141">
              <w:rPr>
                <w:rFonts w:eastAsia="標楷體"/>
                <w:bCs/>
                <w:sz w:val="28"/>
                <w:szCs w:val="28"/>
              </w:rPr>
              <w:t>註</w:t>
            </w:r>
            <w:r w:rsidRPr="00487141">
              <w:rPr>
                <w:rFonts w:eastAsia="標楷體"/>
                <w:bCs/>
                <w:sz w:val="28"/>
                <w:szCs w:val="28"/>
              </w:rPr>
              <w:t>]</w:t>
            </w:r>
          </w:p>
          <w:p w:rsidR="00487141" w:rsidRPr="00487141" w:rsidRDefault="00487141" w:rsidP="00511523">
            <w:pPr>
              <w:spacing w:line="0" w:lineRule="atLeast"/>
              <w:jc w:val="both"/>
              <w:rPr>
                <w:rFonts w:eastAsia="標楷體"/>
                <w:bCs/>
                <w:sz w:val="28"/>
                <w:szCs w:val="28"/>
              </w:rPr>
            </w:pPr>
            <w:r w:rsidRPr="00487141">
              <w:rPr>
                <w:rFonts w:eastAsia="標楷體"/>
                <w:bCs/>
                <w:sz w:val="28"/>
                <w:szCs w:val="28"/>
              </w:rPr>
              <w:t>具特色之</w:t>
            </w:r>
            <w:r w:rsidRPr="00487141">
              <w:rPr>
                <w:rFonts w:eastAsia="標楷體" w:hint="eastAsia"/>
                <w:sz w:val="28"/>
                <w:szCs w:val="28"/>
              </w:rPr>
              <w:t>兒童健康照護</w:t>
            </w:r>
            <w:r w:rsidRPr="00487141">
              <w:rPr>
                <w:rFonts w:eastAsia="標楷體"/>
                <w:bCs/>
                <w:sz w:val="28"/>
                <w:szCs w:val="28"/>
              </w:rPr>
              <w:t>服務，包括：</w:t>
            </w:r>
          </w:p>
          <w:p w:rsidR="00487141" w:rsidRPr="00487141" w:rsidRDefault="00487141" w:rsidP="00487141">
            <w:pPr>
              <w:spacing w:line="0" w:lineRule="atLeast"/>
              <w:ind w:left="224" w:hangingChars="80" w:hanging="224"/>
              <w:jc w:val="both"/>
              <w:rPr>
                <w:rFonts w:eastAsia="標楷體"/>
                <w:bCs/>
                <w:sz w:val="28"/>
                <w:szCs w:val="28"/>
              </w:rPr>
            </w:pPr>
            <w:r w:rsidRPr="00487141">
              <w:rPr>
                <w:rFonts w:eastAsia="標楷體"/>
                <w:bCs/>
                <w:sz w:val="28"/>
                <w:szCs w:val="28"/>
              </w:rPr>
              <w:t>1.</w:t>
            </w:r>
            <w:r w:rsidRPr="00487141">
              <w:rPr>
                <w:rFonts w:eastAsia="標楷體"/>
                <w:bCs/>
                <w:sz w:val="28"/>
                <w:szCs w:val="28"/>
              </w:rPr>
              <w:t>高水準之醫療技術（請依世界級、亞洲級及國家級分別陳述）。</w:t>
            </w:r>
            <w:r w:rsidRPr="00487141">
              <w:rPr>
                <w:rFonts w:eastAsia="標楷體"/>
                <w:bCs/>
                <w:sz w:val="28"/>
                <w:szCs w:val="28"/>
              </w:rPr>
              <w:t xml:space="preserve"> </w:t>
            </w:r>
          </w:p>
          <w:p w:rsidR="00487141" w:rsidRPr="00487141" w:rsidRDefault="00487141" w:rsidP="00487141">
            <w:pPr>
              <w:spacing w:line="0" w:lineRule="atLeast"/>
              <w:ind w:left="224" w:hangingChars="80" w:hanging="224"/>
              <w:jc w:val="both"/>
              <w:rPr>
                <w:rFonts w:eastAsia="標楷體"/>
                <w:bCs/>
                <w:sz w:val="28"/>
                <w:szCs w:val="28"/>
              </w:rPr>
            </w:pPr>
            <w:r w:rsidRPr="00487141">
              <w:rPr>
                <w:rFonts w:eastAsia="標楷體"/>
                <w:bCs/>
                <w:sz w:val="28"/>
                <w:szCs w:val="28"/>
              </w:rPr>
              <w:t>2.</w:t>
            </w:r>
            <w:r w:rsidRPr="00487141">
              <w:rPr>
                <w:rFonts w:eastAsia="標楷體" w:hint="eastAsia"/>
                <w:bCs/>
                <w:sz w:val="28"/>
                <w:szCs w:val="28"/>
              </w:rPr>
              <w:t>兒童健康促進</w:t>
            </w:r>
            <w:r w:rsidRPr="00487141">
              <w:rPr>
                <w:rFonts w:eastAsia="標楷體"/>
                <w:bCs/>
                <w:sz w:val="28"/>
                <w:szCs w:val="28"/>
              </w:rPr>
              <w:t>相關之貢獻（如：病毒肝炎、疫苗研究等）。</w:t>
            </w:r>
          </w:p>
          <w:p w:rsidR="00487141" w:rsidRPr="00487141" w:rsidRDefault="00487141" w:rsidP="00487141">
            <w:pPr>
              <w:spacing w:line="0" w:lineRule="atLeast"/>
              <w:ind w:left="224" w:hangingChars="80" w:hanging="224"/>
              <w:jc w:val="both"/>
              <w:rPr>
                <w:rFonts w:eastAsia="標楷體"/>
                <w:bCs/>
                <w:sz w:val="28"/>
                <w:szCs w:val="28"/>
              </w:rPr>
            </w:pPr>
            <w:r w:rsidRPr="00487141">
              <w:rPr>
                <w:rFonts w:eastAsia="標楷體"/>
                <w:bCs/>
                <w:sz w:val="28"/>
                <w:szCs w:val="28"/>
              </w:rPr>
              <w:t>3.</w:t>
            </w:r>
            <w:r w:rsidRPr="00487141">
              <w:rPr>
                <w:rFonts w:eastAsia="標楷體" w:hint="eastAsia"/>
                <w:bCs/>
                <w:sz w:val="28"/>
                <w:szCs w:val="28"/>
              </w:rPr>
              <w:t>兒童</w:t>
            </w:r>
            <w:r w:rsidRPr="00487141">
              <w:rPr>
                <w:rFonts w:eastAsia="標楷體"/>
                <w:bCs/>
                <w:sz w:val="28"/>
                <w:szCs w:val="28"/>
              </w:rPr>
              <w:t>就醫流程管理之特色。</w:t>
            </w:r>
          </w:p>
          <w:p w:rsidR="00487141" w:rsidRPr="00487141" w:rsidRDefault="00487141" w:rsidP="00487141">
            <w:pPr>
              <w:spacing w:line="0" w:lineRule="atLeast"/>
              <w:ind w:left="224" w:hangingChars="80" w:hanging="224"/>
              <w:jc w:val="both"/>
              <w:rPr>
                <w:rFonts w:eastAsia="標楷體"/>
                <w:bCs/>
                <w:sz w:val="28"/>
                <w:szCs w:val="28"/>
              </w:rPr>
            </w:pPr>
            <w:r w:rsidRPr="00487141">
              <w:rPr>
                <w:rFonts w:eastAsia="標楷體"/>
                <w:bCs/>
                <w:sz w:val="28"/>
                <w:szCs w:val="28"/>
              </w:rPr>
              <w:t>4.</w:t>
            </w:r>
            <w:r w:rsidRPr="00487141">
              <w:rPr>
                <w:rFonts w:eastAsia="標楷體"/>
                <w:bCs/>
                <w:sz w:val="28"/>
                <w:szCs w:val="28"/>
              </w:rPr>
              <w:t>健康管理</w:t>
            </w:r>
            <w:r w:rsidRPr="00487141">
              <w:rPr>
                <w:rFonts w:eastAsia="標楷體"/>
                <w:bCs/>
                <w:sz w:val="28"/>
                <w:szCs w:val="28"/>
              </w:rPr>
              <w:t>E</w:t>
            </w:r>
            <w:r w:rsidRPr="00487141">
              <w:rPr>
                <w:rFonts w:eastAsia="標楷體"/>
                <w:bCs/>
                <w:sz w:val="28"/>
                <w:szCs w:val="28"/>
              </w:rPr>
              <w:t>化之特色。</w:t>
            </w:r>
          </w:p>
          <w:p w:rsidR="00487141" w:rsidRPr="00487141" w:rsidRDefault="00487141" w:rsidP="00487141">
            <w:pPr>
              <w:spacing w:line="0" w:lineRule="atLeast"/>
              <w:ind w:left="224" w:hangingChars="80" w:hanging="224"/>
              <w:jc w:val="both"/>
              <w:rPr>
                <w:rFonts w:eastAsia="標楷體"/>
                <w:bCs/>
                <w:sz w:val="28"/>
                <w:szCs w:val="28"/>
              </w:rPr>
            </w:pPr>
            <w:r w:rsidRPr="00487141">
              <w:rPr>
                <w:rFonts w:eastAsia="標楷體" w:hint="eastAsia"/>
                <w:bCs/>
                <w:sz w:val="28"/>
                <w:szCs w:val="28"/>
              </w:rPr>
              <w:t>5</w:t>
            </w:r>
            <w:r w:rsidRPr="00487141">
              <w:rPr>
                <w:rFonts w:eastAsia="標楷體"/>
                <w:bCs/>
                <w:sz w:val="28"/>
                <w:szCs w:val="28"/>
              </w:rPr>
              <w:t>.</w:t>
            </w:r>
            <w:r w:rsidRPr="00487141">
              <w:rPr>
                <w:rFonts w:eastAsia="標楷體"/>
                <w:bCs/>
                <w:sz w:val="28"/>
                <w:szCs w:val="28"/>
              </w:rPr>
              <w:t>其他醫院自豪特色</w:t>
            </w:r>
            <w:r w:rsidRPr="00487141">
              <w:rPr>
                <w:rFonts w:eastAsia="標楷體" w:hint="eastAsia"/>
                <w:bCs/>
                <w:sz w:val="28"/>
                <w:szCs w:val="28"/>
              </w:rPr>
              <w:t>（如：兒童虐待、青少年醫學、兒童連續性照護等）</w:t>
            </w:r>
            <w:r w:rsidRPr="00487141">
              <w:rPr>
                <w:rFonts w:eastAsia="標楷體"/>
                <w:bCs/>
                <w:sz w:val="28"/>
                <w:szCs w:val="28"/>
              </w:rPr>
              <w:t>。</w:t>
            </w:r>
          </w:p>
        </w:tc>
      </w:tr>
      <w:tr w:rsidR="00487141" w:rsidRPr="00487141" w:rsidTr="00487141">
        <w:trPr>
          <w:trHeight w:val="20"/>
        </w:trPr>
        <w:tc>
          <w:tcPr>
            <w:tcW w:w="519" w:type="pct"/>
            <w:shd w:val="clear" w:color="auto" w:fill="auto"/>
          </w:tcPr>
          <w:p w:rsidR="00487141" w:rsidRPr="00487141" w:rsidRDefault="00487141" w:rsidP="00511523">
            <w:pPr>
              <w:spacing w:line="0" w:lineRule="atLeast"/>
              <w:ind w:left="1"/>
              <w:jc w:val="both"/>
              <w:rPr>
                <w:rFonts w:eastAsia="標楷體"/>
                <w:b/>
                <w:sz w:val="28"/>
                <w:szCs w:val="28"/>
              </w:rPr>
            </w:pPr>
            <w:r w:rsidRPr="00487141">
              <w:rPr>
                <w:rFonts w:eastAsia="標楷體"/>
                <w:b/>
                <w:sz w:val="28"/>
                <w:szCs w:val="28"/>
              </w:rPr>
              <w:t xml:space="preserve">2.2 </w:t>
            </w:r>
          </w:p>
        </w:tc>
        <w:tc>
          <w:tcPr>
            <w:tcW w:w="1121" w:type="pct"/>
            <w:shd w:val="clear" w:color="auto" w:fill="auto"/>
          </w:tcPr>
          <w:p w:rsidR="00487141" w:rsidRPr="00487141" w:rsidRDefault="00487141" w:rsidP="003154E9">
            <w:pPr>
              <w:spacing w:line="0" w:lineRule="atLeast"/>
              <w:rPr>
                <w:rFonts w:eastAsia="標楷體"/>
                <w:sz w:val="28"/>
                <w:szCs w:val="28"/>
              </w:rPr>
            </w:pPr>
            <w:r w:rsidRPr="00487141">
              <w:rPr>
                <w:rFonts w:eastAsia="標楷體"/>
                <w:b/>
                <w:sz w:val="28"/>
                <w:szCs w:val="28"/>
              </w:rPr>
              <w:t>帶動或提升資源不足地區之</w:t>
            </w:r>
            <w:r w:rsidRPr="00487141">
              <w:rPr>
                <w:rFonts w:eastAsia="標楷體" w:hint="eastAsia"/>
                <w:b/>
                <w:sz w:val="28"/>
                <w:szCs w:val="28"/>
              </w:rPr>
              <w:t>兒童健康照護</w:t>
            </w:r>
            <w:r w:rsidRPr="00487141">
              <w:rPr>
                <w:rFonts w:eastAsia="標楷體"/>
                <w:b/>
                <w:sz w:val="28"/>
                <w:szCs w:val="28"/>
              </w:rPr>
              <w:t>水準，且具成效</w:t>
            </w:r>
          </w:p>
        </w:tc>
        <w:tc>
          <w:tcPr>
            <w:tcW w:w="3360" w:type="pct"/>
            <w:shd w:val="clear" w:color="auto" w:fill="auto"/>
          </w:tcPr>
          <w:p w:rsidR="00487141" w:rsidRPr="00487141" w:rsidRDefault="00487141" w:rsidP="00D31A7D">
            <w:pPr>
              <w:spacing w:line="0" w:lineRule="atLeast"/>
              <w:jc w:val="both"/>
              <w:rPr>
                <w:rFonts w:eastAsia="標楷體"/>
                <w:strike/>
                <w:sz w:val="28"/>
                <w:szCs w:val="28"/>
              </w:rPr>
            </w:pPr>
          </w:p>
          <w:p w:rsidR="00487141" w:rsidRPr="00487141" w:rsidRDefault="00487141" w:rsidP="00487141">
            <w:pPr>
              <w:spacing w:line="0" w:lineRule="atLeast"/>
              <w:ind w:left="207" w:hangingChars="74" w:hanging="207"/>
              <w:jc w:val="both"/>
              <w:rPr>
                <w:rFonts w:eastAsia="標楷體"/>
                <w:sz w:val="28"/>
                <w:szCs w:val="28"/>
              </w:rPr>
            </w:pPr>
          </w:p>
        </w:tc>
      </w:tr>
      <w:tr w:rsidR="00487141" w:rsidRPr="00487141" w:rsidTr="00487141">
        <w:trPr>
          <w:trHeight w:val="20"/>
        </w:trPr>
        <w:tc>
          <w:tcPr>
            <w:tcW w:w="519" w:type="pct"/>
            <w:shd w:val="clear" w:color="auto" w:fill="auto"/>
          </w:tcPr>
          <w:p w:rsidR="00487141" w:rsidRPr="00487141" w:rsidRDefault="00487141" w:rsidP="00511523">
            <w:pPr>
              <w:spacing w:line="0" w:lineRule="atLeast"/>
              <w:ind w:left="1"/>
              <w:jc w:val="both"/>
              <w:rPr>
                <w:rFonts w:eastAsia="標楷體"/>
                <w:sz w:val="28"/>
                <w:szCs w:val="28"/>
              </w:rPr>
            </w:pPr>
            <w:r w:rsidRPr="00487141">
              <w:rPr>
                <w:rFonts w:eastAsia="標楷體"/>
                <w:sz w:val="28"/>
                <w:szCs w:val="28"/>
              </w:rPr>
              <w:t>2.2.1</w:t>
            </w:r>
          </w:p>
        </w:tc>
        <w:tc>
          <w:tcPr>
            <w:tcW w:w="1121" w:type="pct"/>
            <w:shd w:val="clear" w:color="auto" w:fill="auto"/>
          </w:tcPr>
          <w:p w:rsidR="00487141" w:rsidRPr="00487141" w:rsidRDefault="00487141" w:rsidP="00D31A7D">
            <w:pPr>
              <w:spacing w:line="0" w:lineRule="atLeast"/>
              <w:ind w:left="1"/>
              <w:jc w:val="both"/>
              <w:rPr>
                <w:rFonts w:eastAsia="標楷體"/>
                <w:bCs/>
                <w:sz w:val="28"/>
                <w:szCs w:val="28"/>
              </w:rPr>
            </w:pPr>
            <w:r w:rsidRPr="00487141">
              <w:rPr>
                <w:rFonts w:eastAsia="標楷體"/>
                <w:bCs/>
                <w:sz w:val="28"/>
                <w:szCs w:val="28"/>
              </w:rPr>
              <w:t>帶動其他醫院之</w:t>
            </w:r>
            <w:r w:rsidRPr="00487141">
              <w:rPr>
                <w:rFonts w:eastAsia="標楷體" w:hint="eastAsia"/>
                <w:sz w:val="28"/>
                <w:szCs w:val="28"/>
              </w:rPr>
              <w:t>兒童健康照護</w:t>
            </w:r>
            <w:r w:rsidRPr="00487141">
              <w:rPr>
                <w:rFonts w:eastAsia="標楷體"/>
                <w:bCs/>
                <w:sz w:val="28"/>
                <w:szCs w:val="28"/>
              </w:rPr>
              <w:t>水準提升，並輔導或協助</w:t>
            </w:r>
            <w:r w:rsidRPr="00487141">
              <w:rPr>
                <w:rFonts w:eastAsia="標楷體" w:hint="eastAsia"/>
                <w:bCs/>
                <w:sz w:val="28"/>
                <w:szCs w:val="28"/>
              </w:rPr>
              <w:t>其他</w:t>
            </w:r>
            <w:r w:rsidRPr="00487141">
              <w:rPr>
                <w:rFonts w:eastAsia="標楷體"/>
                <w:bCs/>
                <w:sz w:val="28"/>
                <w:szCs w:val="28"/>
              </w:rPr>
              <w:t>醫院執行山地離島偏遠地區</w:t>
            </w:r>
            <w:r w:rsidRPr="00487141">
              <w:rPr>
                <w:rFonts w:eastAsia="標楷體" w:hint="eastAsia"/>
                <w:sz w:val="28"/>
                <w:szCs w:val="28"/>
              </w:rPr>
              <w:t>兒童健康照護</w:t>
            </w:r>
            <w:r w:rsidRPr="00487141">
              <w:rPr>
                <w:rFonts w:eastAsia="標楷體"/>
                <w:bCs/>
                <w:sz w:val="28"/>
                <w:szCs w:val="28"/>
              </w:rPr>
              <w:t>服務</w:t>
            </w:r>
          </w:p>
        </w:tc>
        <w:tc>
          <w:tcPr>
            <w:tcW w:w="3360" w:type="pct"/>
            <w:shd w:val="clear" w:color="auto" w:fill="auto"/>
          </w:tcPr>
          <w:p w:rsidR="00487141" w:rsidRPr="00487141" w:rsidRDefault="00487141" w:rsidP="00487141">
            <w:pPr>
              <w:spacing w:line="0" w:lineRule="atLeast"/>
              <w:ind w:left="207" w:hangingChars="74" w:hanging="207"/>
              <w:jc w:val="both"/>
              <w:rPr>
                <w:rFonts w:eastAsia="標楷體"/>
                <w:strike/>
                <w:sz w:val="28"/>
                <w:szCs w:val="28"/>
              </w:rPr>
            </w:pPr>
            <w:r w:rsidRPr="00487141">
              <w:rPr>
                <w:rFonts w:eastAsia="標楷體"/>
                <w:sz w:val="28"/>
                <w:szCs w:val="28"/>
              </w:rPr>
              <w:t>1.</w:t>
            </w:r>
            <w:r w:rsidRPr="00487141">
              <w:rPr>
                <w:rFonts w:eastAsia="標楷體"/>
                <w:sz w:val="28"/>
                <w:szCs w:val="28"/>
              </w:rPr>
              <w:t>審查過去</w:t>
            </w:r>
            <w:r w:rsidRPr="00487141">
              <w:rPr>
                <w:rFonts w:eastAsia="標楷體"/>
                <w:sz w:val="28"/>
                <w:szCs w:val="28"/>
              </w:rPr>
              <w:t>4</w:t>
            </w:r>
            <w:r w:rsidRPr="00487141">
              <w:rPr>
                <w:rFonts w:eastAsia="標楷體"/>
                <w:sz w:val="28"/>
                <w:szCs w:val="28"/>
              </w:rPr>
              <w:t>年醫院自陳積極參與區域醫療網計畫、協助</w:t>
            </w:r>
            <w:r w:rsidRPr="00487141">
              <w:rPr>
                <w:rFonts w:eastAsia="標楷體" w:hint="eastAsia"/>
                <w:sz w:val="28"/>
                <w:szCs w:val="28"/>
              </w:rPr>
              <w:t>或</w:t>
            </w:r>
            <w:r w:rsidRPr="00487141">
              <w:rPr>
                <w:rFonts w:eastAsia="標楷體"/>
                <w:sz w:val="28"/>
                <w:szCs w:val="28"/>
              </w:rPr>
              <w:t>輔導</w:t>
            </w:r>
            <w:r w:rsidRPr="00487141">
              <w:rPr>
                <w:rFonts w:eastAsia="標楷體" w:hint="eastAsia"/>
                <w:sz w:val="28"/>
                <w:szCs w:val="28"/>
              </w:rPr>
              <w:t>其他醫院提升兒童健康照護水準</w:t>
            </w:r>
            <w:r w:rsidRPr="00487141">
              <w:rPr>
                <w:rFonts w:eastAsia="標楷體"/>
                <w:sz w:val="28"/>
                <w:szCs w:val="28"/>
              </w:rPr>
              <w:t>之情況。</w:t>
            </w:r>
          </w:p>
          <w:p w:rsidR="00487141" w:rsidRPr="00487141" w:rsidRDefault="00487141" w:rsidP="00487141">
            <w:pPr>
              <w:spacing w:line="0" w:lineRule="atLeast"/>
              <w:ind w:left="207" w:hangingChars="74" w:hanging="207"/>
              <w:jc w:val="both"/>
              <w:rPr>
                <w:rFonts w:eastAsia="標楷體"/>
                <w:sz w:val="28"/>
                <w:szCs w:val="28"/>
              </w:rPr>
            </w:pPr>
            <w:r w:rsidRPr="00487141">
              <w:rPr>
                <w:rFonts w:eastAsia="標楷體"/>
                <w:sz w:val="28"/>
                <w:szCs w:val="28"/>
              </w:rPr>
              <w:t>2.</w:t>
            </w:r>
            <w:r w:rsidRPr="00487141">
              <w:rPr>
                <w:rFonts w:eastAsia="標楷體"/>
                <w:sz w:val="28"/>
                <w:szCs w:val="28"/>
              </w:rPr>
              <w:t>輔導、</w:t>
            </w:r>
            <w:r w:rsidRPr="00487141">
              <w:rPr>
                <w:rFonts w:eastAsia="標楷體"/>
                <w:bCs/>
                <w:sz w:val="28"/>
                <w:szCs w:val="28"/>
              </w:rPr>
              <w:t>協助</w:t>
            </w:r>
            <w:r w:rsidRPr="00487141">
              <w:rPr>
                <w:rFonts w:eastAsia="標楷體"/>
                <w:sz w:val="28"/>
                <w:szCs w:val="28"/>
              </w:rPr>
              <w:t>或支援</w:t>
            </w:r>
            <w:r w:rsidRPr="00487141">
              <w:rPr>
                <w:rFonts w:eastAsia="標楷體"/>
                <w:bCs/>
                <w:sz w:val="28"/>
                <w:szCs w:val="28"/>
              </w:rPr>
              <w:t>其他</w:t>
            </w:r>
            <w:r w:rsidRPr="00487141">
              <w:rPr>
                <w:rFonts w:eastAsia="標楷體"/>
                <w:sz w:val="28"/>
                <w:szCs w:val="28"/>
              </w:rPr>
              <w:t>醫院執行包括山地離島及偏遠地區醫療機構</w:t>
            </w:r>
            <w:r w:rsidRPr="00487141">
              <w:rPr>
                <w:rFonts w:eastAsia="標楷體" w:hint="eastAsia"/>
                <w:sz w:val="28"/>
                <w:szCs w:val="28"/>
              </w:rPr>
              <w:t>兒童健康照護</w:t>
            </w:r>
            <w:r w:rsidRPr="00487141">
              <w:rPr>
                <w:rFonts w:eastAsia="標楷體"/>
                <w:sz w:val="28"/>
                <w:szCs w:val="28"/>
              </w:rPr>
              <w:t>品質提升等計畫之具體成效。</w:t>
            </w:r>
          </w:p>
          <w:p w:rsidR="00487141" w:rsidRPr="00487141" w:rsidRDefault="00487141" w:rsidP="00487141">
            <w:pPr>
              <w:spacing w:line="0" w:lineRule="atLeast"/>
              <w:ind w:left="207" w:hangingChars="74" w:hanging="207"/>
              <w:jc w:val="both"/>
              <w:rPr>
                <w:rFonts w:eastAsia="標楷體"/>
                <w:sz w:val="28"/>
                <w:szCs w:val="28"/>
              </w:rPr>
            </w:pPr>
            <w:r w:rsidRPr="00487141">
              <w:rPr>
                <w:rFonts w:eastAsia="標楷體" w:hint="eastAsia"/>
                <w:sz w:val="28"/>
                <w:szCs w:val="28"/>
              </w:rPr>
              <w:t>3.</w:t>
            </w:r>
            <w:r w:rsidRPr="00487141">
              <w:rPr>
                <w:rFonts w:eastAsia="標楷體"/>
                <w:sz w:val="28"/>
                <w:szCs w:val="28"/>
              </w:rPr>
              <w:t>審查過去</w:t>
            </w:r>
            <w:r w:rsidRPr="00487141">
              <w:rPr>
                <w:rFonts w:eastAsia="標楷體"/>
                <w:sz w:val="28"/>
                <w:szCs w:val="28"/>
              </w:rPr>
              <w:t>4</w:t>
            </w:r>
            <w:r w:rsidRPr="00487141">
              <w:rPr>
                <w:rFonts w:eastAsia="標楷體"/>
                <w:sz w:val="28"/>
                <w:szCs w:val="28"/>
              </w:rPr>
              <w:t>年醫院參加衛生福利部「醫學中心支援離島及醫療資源不足地區醫院緊急醫療照護服務獎勵計畫」之執行情況，並輔導衛生福利部指定之醫院達成指定之模式</w:t>
            </w:r>
            <w:r w:rsidRPr="00487141">
              <w:rPr>
                <w:rFonts w:eastAsia="標楷體" w:hint="eastAsia"/>
                <w:sz w:val="28"/>
                <w:szCs w:val="28"/>
              </w:rPr>
              <w:t>。</w:t>
            </w:r>
          </w:p>
          <w:p w:rsidR="00487141" w:rsidRPr="00487141" w:rsidRDefault="00487141" w:rsidP="00487141">
            <w:pPr>
              <w:spacing w:line="0" w:lineRule="atLeast"/>
              <w:ind w:left="207" w:hangingChars="74" w:hanging="207"/>
              <w:jc w:val="both"/>
              <w:rPr>
                <w:rFonts w:eastAsia="標楷體"/>
                <w:sz w:val="28"/>
                <w:szCs w:val="28"/>
              </w:rPr>
            </w:pPr>
            <w:r w:rsidRPr="00487141">
              <w:rPr>
                <w:rFonts w:eastAsia="標楷體" w:hint="eastAsia"/>
                <w:sz w:val="28"/>
                <w:szCs w:val="28"/>
              </w:rPr>
              <w:t>4.</w:t>
            </w:r>
            <w:r w:rsidRPr="00487141">
              <w:rPr>
                <w:rFonts w:eastAsia="標楷體" w:hint="eastAsia"/>
                <w:sz w:val="28"/>
                <w:szCs w:val="28"/>
              </w:rPr>
              <w:t>參考衛生福利部提供醫院參與上述獎勵計畫各項目支援情形之資料。</w:t>
            </w:r>
          </w:p>
        </w:tc>
      </w:tr>
      <w:tr w:rsidR="00487141" w:rsidRPr="00487141" w:rsidTr="00487141">
        <w:trPr>
          <w:trHeight w:val="20"/>
        </w:trPr>
        <w:tc>
          <w:tcPr>
            <w:tcW w:w="519" w:type="pct"/>
            <w:shd w:val="clear" w:color="auto" w:fill="auto"/>
          </w:tcPr>
          <w:p w:rsidR="00487141" w:rsidRPr="00487141" w:rsidRDefault="00487141" w:rsidP="00511523">
            <w:pPr>
              <w:spacing w:line="0" w:lineRule="atLeast"/>
              <w:ind w:left="1"/>
              <w:jc w:val="both"/>
              <w:rPr>
                <w:rFonts w:eastAsia="標楷體"/>
                <w:sz w:val="28"/>
                <w:szCs w:val="28"/>
              </w:rPr>
            </w:pPr>
            <w:smartTag w:uri="urn:schemas-microsoft-com:office:smarttags" w:element="chsdate">
              <w:smartTagPr>
                <w:attr w:name="IsROCDate" w:val="False"/>
                <w:attr w:name="IsLunarDate" w:val="False"/>
                <w:attr w:name="Day" w:val="30"/>
                <w:attr w:name="Month" w:val="12"/>
                <w:attr w:name="Year" w:val="1899"/>
              </w:smartTagPr>
              <w:r w:rsidRPr="00487141">
                <w:rPr>
                  <w:rFonts w:eastAsia="標楷體"/>
                  <w:sz w:val="28"/>
                  <w:szCs w:val="28"/>
                </w:rPr>
                <w:t>2.2.2</w:t>
              </w:r>
            </w:smartTag>
          </w:p>
        </w:tc>
        <w:tc>
          <w:tcPr>
            <w:tcW w:w="1121" w:type="pct"/>
            <w:shd w:val="clear" w:color="auto" w:fill="auto"/>
          </w:tcPr>
          <w:p w:rsidR="00487141" w:rsidRPr="00487141" w:rsidRDefault="00487141" w:rsidP="00D31A7D">
            <w:pPr>
              <w:spacing w:line="0" w:lineRule="atLeast"/>
              <w:ind w:left="1"/>
              <w:rPr>
                <w:rFonts w:eastAsia="標楷體"/>
                <w:sz w:val="28"/>
                <w:szCs w:val="28"/>
              </w:rPr>
            </w:pPr>
            <w:r w:rsidRPr="00487141">
              <w:rPr>
                <w:rFonts w:eastAsia="標楷體"/>
                <w:sz w:val="28"/>
                <w:szCs w:val="28"/>
              </w:rPr>
              <w:t>協助或輔導其他醫院且成效良好，提升</w:t>
            </w:r>
            <w:r w:rsidRPr="00487141">
              <w:rPr>
                <w:rFonts w:eastAsia="標楷體" w:hint="eastAsia"/>
                <w:sz w:val="28"/>
                <w:szCs w:val="28"/>
              </w:rPr>
              <w:t>兒童健康照護</w:t>
            </w:r>
            <w:r w:rsidRPr="00487141">
              <w:rPr>
                <w:rFonts w:eastAsia="標楷體"/>
                <w:sz w:val="28"/>
                <w:szCs w:val="28"/>
              </w:rPr>
              <w:t>能力及醫療品質</w:t>
            </w:r>
          </w:p>
        </w:tc>
        <w:tc>
          <w:tcPr>
            <w:tcW w:w="3360" w:type="pct"/>
            <w:shd w:val="clear" w:color="auto" w:fill="auto"/>
          </w:tcPr>
          <w:p w:rsidR="00487141" w:rsidRPr="00487141" w:rsidRDefault="00487141" w:rsidP="00D31A7D">
            <w:pPr>
              <w:spacing w:line="0" w:lineRule="atLeast"/>
              <w:jc w:val="both"/>
              <w:rPr>
                <w:rFonts w:eastAsia="標楷體"/>
                <w:sz w:val="28"/>
                <w:szCs w:val="28"/>
              </w:rPr>
            </w:pPr>
            <w:r w:rsidRPr="00487141">
              <w:rPr>
                <w:rFonts w:eastAsia="標楷體"/>
                <w:sz w:val="28"/>
                <w:szCs w:val="28"/>
              </w:rPr>
              <w:t>審查過去</w:t>
            </w:r>
            <w:r w:rsidRPr="00487141">
              <w:rPr>
                <w:rFonts w:eastAsia="標楷體"/>
                <w:sz w:val="28"/>
                <w:szCs w:val="28"/>
              </w:rPr>
              <w:t>4</w:t>
            </w:r>
            <w:r w:rsidRPr="00487141">
              <w:rPr>
                <w:rFonts w:eastAsia="標楷體"/>
                <w:sz w:val="28"/>
                <w:szCs w:val="28"/>
              </w:rPr>
              <w:t>年協助或輔導其他醫院之數量與成效說明，包括所輔導醫院提升</w:t>
            </w:r>
            <w:r w:rsidRPr="00487141">
              <w:rPr>
                <w:rFonts w:eastAsia="標楷體" w:hint="eastAsia"/>
                <w:sz w:val="28"/>
                <w:szCs w:val="28"/>
              </w:rPr>
              <w:t>兒童健康照護</w:t>
            </w:r>
            <w:r w:rsidRPr="00487141">
              <w:rPr>
                <w:rFonts w:eastAsia="標楷體"/>
                <w:sz w:val="28"/>
                <w:szCs w:val="28"/>
              </w:rPr>
              <w:t>能力及醫療品質等之具體證據（如：與他院或社區醫療群定期舉行聯合討論會或定期舉行醫療品質改善成果發表會，與其他醫療機構分享等）。</w:t>
            </w:r>
          </w:p>
        </w:tc>
      </w:tr>
      <w:tr w:rsidR="00487141" w:rsidRPr="00487141" w:rsidTr="00487141">
        <w:trPr>
          <w:trHeight w:val="20"/>
        </w:trPr>
        <w:tc>
          <w:tcPr>
            <w:tcW w:w="519" w:type="pct"/>
            <w:shd w:val="clear" w:color="auto" w:fill="auto"/>
          </w:tcPr>
          <w:p w:rsidR="00487141" w:rsidRPr="00487141" w:rsidRDefault="00487141" w:rsidP="00487141">
            <w:pPr>
              <w:spacing w:line="0" w:lineRule="atLeast"/>
              <w:ind w:left="269" w:hangingChars="96" w:hanging="269"/>
              <w:jc w:val="both"/>
              <w:rPr>
                <w:rFonts w:eastAsia="標楷體"/>
                <w:sz w:val="28"/>
                <w:szCs w:val="28"/>
              </w:rPr>
            </w:pPr>
            <w:smartTag w:uri="urn:schemas-microsoft-com:office:smarttags" w:element="chsdate">
              <w:smartTagPr>
                <w:attr w:name="IsROCDate" w:val="False"/>
                <w:attr w:name="IsLunarDate" w:val="False"/>
                <w:attr w:name="Day" w:val="30"/>
                <w:attr w:name="Month" w:val="12"/>
                <w:attr w:name="Year" w:val="1899"/>
              </w:smartTagPr>
              <w:r w:rsidRPr="00487141">
                <w:rPr>
                  <w:rFonts w:eastAsia="標楷體"/>
                  <w:sz w:val="28"/>
                  <w:szCs w:val="28"/>
                </w:rPr>
                <w:t>2.2.3</w:t>
              </w:r>
            </w:smartTag>
          </w:p>
        </w:tc>
        <w:tc>
          <w:tcPr>
            <w:tcW w:w="1121" w:type="pct"/>
            <w:shd w:val="clear" w:color="auto" w:fill="auto"/>
          </w:tcPr>
          <w:p w:rsidR="00487141" w:rsidRPr="00487141" w:rsidRDefault="00487141" w:rsidP="00511523">
            <w:pPr>
              <w:spacing w:line="0" w:lineRule="atLeast"/>
              <w:jc w:val="both"/>
              <w:rPr>
                <w:rFonts w:eastAsia="標楷體"/>
                <w:sz w:val="28"/>
                <w:szCs w:val="28"/>
              </w:rPr>
            </w:pPr>
            <w:r w:rsidRPr="00487141">
              <w:rPr>
                <w:rFonts w:eastAsia="標楷體"/>
                <w:sz w:val="28"/>
                <w:szCs w:val="28"/>
              </w:rPr>
              <w:t>與所輔導醫院之雙向轉診情形良好</w:t>
            </w:r>
          </w:p>
        </w:tc>
        <w:tc>
          <w:tcPr>
            <w:tcW w:w="3360" w:type="pct"/>
            <w:shd w:val="clear" w:color="auto" w:fill="auto"/>
          </w:tcPr>
          <w:p w:rsidR="00487141" w:rsidRPr="00487141" w:rsidRDefault="00487141" w:rsidP="00487141">
            <w:pPr>
              <w:spacing w:line="0" w:lineRule="atLeast"/>
              <w:ind w:left="269" w:hangingChars="96" w:hanging="269"/>
              <w:jc w:val="both"/>
              <w:rPr>
                <w:rFonts w:eastAsia="標楷體"/>
                <w:sz w:val="28"/>
                <w:szCs w:val="28"/>
              </w:rPr>
            </w:pPr>
            <w:r w:rsidRPr="00487141">
              <w:rPr>
                <w:rFonts w:eastAsia="標楷體"/>
                <w:sz w:val="28"/>
                <w:szCs w:val="28"/>
              </w:rPr>
              <w:t>1.</w:t>
            </w:r>
            <w:r w:rsidRPr="00487141">
              <w:rPr>
                <w:rFonts w:eastAsia="標楷體"/>
                <w:sz w:val="28"/>
                <w:szCs w:val="28"/>
              </w:rPr>
              <w:t>醫院自陳區域內醫療垂直整合機制（包括提供跨院整合性服務、轉銜系統順暢及品質確保等）。</w:t>
            </w:r>
          </w:p>
          <w:p w:rsidR="00487141" w:rsidRPr="00487141" w:rsidRDefault="00487141" w:rsidP="00487141">
            <w:pPr>
              <w:spacing w:line="0" w:lineRule="atLeast"/>
              <w:ind w:left="269" w:hangingChars="96" w:hanging="269"/>
              <w:jc w:val="both"/>
              <w:rPr>
                <w:rFonts w:eastAsia="標楷體"/>
                <w:sz w:val="28"/>
                <w:szCs w:val="28"/>
              </w:rPr>
            </w:pPr>
            <w:r w:rsidRPr="00487141">
              <w:rPr>
                <w:rFonts w:eastAsia="標楷體"/>
                <w:sz w:val="28"/>
                <w:szCs w:val="28"/>
              </w:rPr>
              <w:t>2.</w:t>
            </w:r>
            <w:r w:rsidRPr="00487141">
              <w:rPr>
                <w:rFonts w:eastAsia="標楷體"/>
                <w:sz w:val="28"/>
                <w:szCs w:val="28"/>
              </w:rPr>
              <w:t>審查過去</w:t>
            </w:r>
            <w:r w:rsidRPr="00487141">
              <w:rPr>
                <w:rFonts w:eastAsia="標楷體"/>
                <w:sz w:val="28"/>
                <w:szCs w:val="28"/>
              </w:rPr>
              <w:t>4</w:t>
            </w:r>
            <w:r w:rsidRPr="00487141">
              <w:rPr>
                <w:rFonts w:eastAsia="標楷體"/>
                <w:sz w:val="28"/>
                <w:szCs w:val="28"/>
              </w:rPr>
              <w:t>年醫院急診服務之雙向轉診情形，包括轉入與轉出人次之統計資料。</w:t>
            </w:r>
          </w:p>
          <w:p w:rsidR="00487141" w:rsidRPr="00487141" w:rsidRDefault="00487141" w:rsidP="00487141">
            <w:pPr>
              <w:spacing w:line="0" w:lineRule="atLeast"/>
              <w:ind w:left="269" w:hangingChars="96" w:hanging="269"/>
              <w:jc w:val="both"/>
              <w:rPr>
                <w:rFonts w:eastAsia="標楷體"/>
                <w:sz w:val="28"/>
                <w:szCs w:val="28"/>
              </w:rPr>
            </w:pPr>
            <w:r w:rsidRPr="00487141">
              <w:rPr>
                <w:rFonts w:eastAsia="標楷體"/>
                <w:sz w:val="28"/>
                <w:szCs w:val="28"/>
              </w:rPr>
              <w:t>3.</w:t>
            </w:r>
            <w:r w:rsidRPr="00487141">
              <w:rPr>
                <w:rFonts w:eastAsia="標楷體"/>
                <w:sz w:val="28"/>
                <w:szCs w:val="28"/>
              </w:rPr>
              <w:t>審查過去</w:t>
            </w:r>
            <w:r w:rsidRPr="00487141">
              <w:rPr>
                <w:rFonts w:eastAsia="標楷體"/>
                <w:sz w:val="28"/>
                <w:szCs w:val="28"/>
              </w:rPr>
              <w:t>4</w:t>
            </w:r>
            <w:r w:rsidRPr="00487141">
              <w:rPr>
                <w:rFonts w:eastAsia="標楷體"/>
                <w:sz w:val="28"/>
                <w:szCs w:val="28"/>
              </w:rPr>
              <w:t>年醫院住診服務之轉診情形，包括轉入與轉出人次之統計資料。</w:t>
            </w:r>
          </w:p>
          <w:p w:rsidR="00487141" w:rsidRPr="00487141" w:rsidRDefault="00487141" w:rsidP="00487141">
            <w:pPr>
              <w:spacing w:line="0" w:lineRule="atLeast"/>
              <w:ind w:left="269" w:hangingChars="96" w:hanging="269"/>
              <w:jc w:val="both"/>
              <w:rPr>
                <w:rFonts w:eastAsia="標楷體"/>
                <w:sz w:val="28"/>
                <w:szCs w:val="28"/>
              </w:rPr>
            </w:pPr>
            <w:r w:rsidRPr="00487141">
              <w:rPr>
                <w:rFonts w:eastAsia="標楷體"/>
                <w:sz w:val="28"/>
                <w:szCs w:val="28"/>
              </w:rPr>
              <w:t>4.</w:t>
            </w:r>
            <w:r w:rsidRPr="00487141">
              <w:rPr>
                <w:rFonts w:eastAsia="標楷體"/>
                <w:sz w:val="28"/>
                <w:szCs w:val="28"/>
              </w:rPr>
              <w:t>審查過去</w:t>
            </w:r>
            <w:r w:rsidRPr="00487141">
              <w:rPr>
                <w:rFonts w:eastAsia="標楷體"/>
                <w:sz w:val="28"/>
                <w:szCs w:val="28"/>
              </w:rPr>
              <w:t>4</w:t>
            </w:r>
            <w:r w:rsidRPr="00487141">
              <w:rPr>
                <w:rFonts w:eastAsia="標楷體"/>
                <w:sz w:val="28"/>
                <w:szCs w:val="28"/>
              </w:rPr>
              <w:t>年轉診至所輔導醫院之比率，及轉診後病人入住該院之住院率。</w:t>
            </w:r>
          </w:p>
        </w:tc>
      </w:tr>
      <w:tr w:rsidR="00487141" w:rsidRPr="00487141" w:rsidTr="00487141">
        <w:trPr>
          <w:trHeight w:val="20"/>
        </w:trPr>
        <w:tc>
          <w:tcPr>
            <w:tcW w:w="519" w:type="pct"/>
            <w:shd w:val="clear" w:color="auto" w:fill="auto"/>
          </w:tcPr>
          <w:p w:rsidR="00487141" w:rsidRPr="00487141" w:rsidRDefault="00487141" w:rsidP="00511523">
            <w:pPr>
              <w:spacing w:line="0" w:lineRule="atLeast"/>
              <w:ind w:left="1"/>
              <w:jc w:val="both"/>
              <w:rPr>
                <w:rFonts w:eastAsia="標楷體"/>
                <w:b/>
                <w:sz w:val="28"/>
                <w:szCs w:val="28"/>
              </w:rPr>
            </w:pPr>
            <w:r w:rsidRPr="00487141">
              <w:rPr>
                <w:rFonts w:eastAsia="標楷體"/>
                <w:b/>
                <w:sz w:val="28"/>
                <w:szCs w:val="28"/>
              </w:rPr>
              <w:t>2.3</w:t>
            </w:r>
          </w:p>
        </w:tc>
        <w:tc>
          <w:tcPr>
            <w:tcW w:w="1121" w:type="pct"/>
            <w:shd w:val="clear" w:color="auto" w:fill="auto"/>
          </w:tcPr>
          <w:p w:rsidR="00487141" w:rsidRPr="00487141" w:rsidRDefault="00487141" w:rsidP="00D31A7D">
            <w:pPr>
              <w:spacing w:line="0" w:lineRule="atLeast"/>
              <w:jc w:val="both"/>
              <w:rPr>
                <w:rFonts w:eastAsia="標楷體"/>
                <w:sz w:val="28"/>
                <w:szCs w:val="28"/>
              </w:rPr>
            </w:pPr>
            <w:r w:rsidRPr="00487141">
              <w:rPr>
                <w:rFonts w:eastAsia="標楷體"/>
                <w:b/>
                <w:sz w:val="28"/>
                <w:szCs w:val="28"/>
              </w:rPr>
              <w:t>針對</w:t>
            </w:r>
            <w:r w:rsidRPr="00487141">
              <w:rPr>
                <w:rFonts w:eastAsia="標楷體" w:hint="eastAsia"/>
                <w:b/>
                <w:sz w:val="28"/>
                <w:szCs w:val="28"/>
              </w:rPr>
              <w:t>兒童醫療相關</w:t>
            </w:r>
            <w:r w:rsidRPr="00487141">
              <w:rPr>
                <w:rFonts w:eastAsia="標楷體"/>
                <w:b/>
                <w:sz w:val="28"/>
                <w:szCs w:val="28"/>
              </w:rPr>
              <w:t>醫師之培訓與留任</w:t>
            </w:r>
          </w:p>
        </w:tc>
        <w:tc>
          <w:tcPr>
            <w:tcW w:w="3360" w:type="pct"/>
            <w:shd w:val="clear" w:color="auto" w:fill="auto"/>
          </w:tcPr>
          <w:p w:rsidR="00487141" w:rsidRPr="00487141" w:rsidRDefault="00487141" w:rsidP="00D31A7D">
            <w:pPr>
              <w:spacing w:line="0" w:lineRule="atLeast"/>
              <w:jc w:val="both"/>
              <w:rPr>
                <w:rFonts w:eastAsia="標楷體"/>
                <w:sz w:val="28"/>
                <w:szCs w:val="28"/>
              </w:rPr>
            </w:pPr>
            <w:r w:rsidRPr="00487141">
              <w:rPr>
                <w:rFonts w:eastAsia="標楷體" w:hint="eastAsia"/>
                <w:sz w:val="28"/>
                <w:szCs w:val="28"/>
              </w:rPr>
              <w:t>[</w:t>
            </w:r>
            <w:r w:rsidRPr="00487141">
              <w:rPr>
                <w:rFonts w:eastAsia="標楷體" w:hint="eastAsia"/>
                <w:sz w:val="28"/>
                <w:szCs w:val="28"/>
              </w:rPr>
              <w:t>註</w:t>
            </w:r>
            <w:r w:rsidRPr="00487141">
              <w:rPr>
                <w:rFonts w:eastAsia="標楷體" w:hint="eastAsia"/>
                <w:sz w:val="28"/>
                <w:szCs w:val="28"/>
              </w:rPr>
              <w:t>]</w:t>
            </w:r>
            <w:r w:rsidRPr="00487141">
              <w:rPr>
                <w:rFonts w:eastAsia="標楷體" w:hint="eastAsia"/>
                <w:sz w:val="28"/>
                <w:szCs w:val="28"/>
              </w:rPr>
              <w:t>兒童醫療相關醫師係指兒童照護相關科別醫師。</w:t>
            </w:r>
          </w:p>
        </w:tc>
      </w:tr>
      <w:tr w:rsidR="00487141" w:rsidRPr="00487141" w:rsidTr="00487141">
        <w:trPr>
          <w:trHeight w:val="20"/>
        </w:trPr>
        <w:tc>
          <w:tcPr>
            <w:tcW w:w="519" w:type="pct"/>
            <w:shd w:val="clear" w:color="auto" w:fill="auto"/>
          </w:tcPr>
          <w:p w:rsidR="00487141" w:rsidRPr="00487141" w:rsidRDefault="00487141" w:rsidP="00511523">
            <w:pPr>
              <w:spacing w:line="0" w:lineRule="atLeast"/>
              <w:rPr>
                <w:rFonts w:eastAsia="標楷體"/>
                <w:sz w:val="28"/>
                <w:szCs w:val="28"/>
              </w:rPr>
            </w:pPr>
            <w:r w:rsidRPr="00487141">
              <w:rPr>
                <w:rFonts w:eastAsia="標楷體"/>
                <w:sz w:val="28"/>
                <w:szCs w:val="28"/>
              </w:rPr>
              <w:t>2.3.1</w:t>
            </w:r>
          </w:p>
        </w:tc>
        <w:tc>
          <w:tcPr>
            <w:tcW w:w="1121" w:type="pct"/>
            <w:shd w:val="clear" w:color="auto" w:fill="auto"/>
          </w:tcPr>
          <w:p w:rsidR="00487141" w:rsidRPr="00487141" w:rsidRDefault="00487141" w:rsidP="00D31A7D">
            <w:pPr>
              <w:spacing w:line="0" w:lineRule="atLeast"/>
              <w:rPr>
                <w:rFonts w:eastAsia="標楷體"/>
                <w:sz w:val="28"/>
                <w:szCs w:val="28"/>
              </w:rPr>
            </w:pPr>
            <w:r w:rsidRPr="00487141">
              <w:rPr>
                <w:rFonts w:eastAsia="標楷體"/>
                <w:sz w:val="28"/>
                <w:szCs w:val="28"/>
              </w:rPr>
              <w:t>有針對</w:t>
            </w:r>
            <w:r w:rsidRPr="00487141">
              <w:rPr>
                <w:rFonts w:eastAsia="標楷體" w:hint="eastAsia"/>
                <w:sz w:val="28"/>
                <w:szCs w:val="28"/>
              </w:rPr>
              <w:t>兒童醫療相關</w:t>
            </w:r>
            <w:r w:rsidRPr="00487141">
              <w:rPr>
                <w:rFonts w:eastAsia="標楷體"/>
                <w:sz w:val="28"/>
                <w:szCs w:val="28"/>
              </w:rPr>
              <w:t>醫師培訓計畫，且執行成效良好</w:t>
            </w:r>
          </w:p>
        </w:tc>
        <w:tc>
          <w:tcPr>
            <w:tcW w:w="3360" w:type="pct"/>
            <w:shd w:val="clear" w:color="auto" w:fill="auto"/>
          </w:tcPr>
          <w:p w:rsidR="00487141" w:rsidRPr="00487141" w:rsidRDefault="00487141" w:rsidP="00487141">
            <w:pPr>
              <w:spacing w:line="0" w:lineRule="atLeast"/>
              <w:ind w:left="269" w:hangingChars="96" w:hanging="269"/>
              <w:jc w:val="both"/>
              <w:rPr>
                <w:rFonts w:eastAsia="標楷體"/>
                <w:sz w:val="28"/>
                <w:szCs w:val="28"/>
              </w:rPr>
            </w:pPr>
            <w:r w:rsidRPr="00487141">
              <w:rPr>
                <w:rFonts w:eastAsia="標楷體"/>
                <w:sz w:val="28"/>
                <w:szCs w:val="28"/>
              </w:rPr>
              <w:t>1.</w:t>
            </w:r>
            <w:r w:rsidRPr="00487141">
              <w:rPr>
                <w:rFonts w:eastAsia="標楷體"/>
                <w:sz w:val="28"/>
                <w:szCs w:val="28"/>
              </w:rPr>
              <w:t>審查過去</w:t>
            </w:r>
            <w:r w:rsidRPr="00487141">
              <w:rPr>
                <w:rFonts w:eastAsia="標楷體"/>
                <w:sz w:val="28"/>
                <w:szCs w:val="28"/>
              </w:rPr>
              <w:t>4</w:t>
            </w:r>
            <w:r w:rsidRPr="00487141">
              <w:rPr>
                <w:rFonts w:eastAsia="標楷體"/>
                <w:sz w:val="28"/>
                <w:szCs w:val="28"/>
              </w:rPr>
              <w:t>年針對國內</w:t>
            </w:r>
            <w:r w:rsidRPr="00487141">
              <w:rPr>
                <w:rFonts w:eastAsia="標楷體" w:hint="eastAsia"/>
                <w:sz w:val="28"/>
                <w:szCs w:val="28"/>
              </w:rPr>
              <w:t>兒童醫療相關</w:t>
            </w:r>
            <w:r w:rsidRPr="00487141">
              <w:rPr>
                <w:rFonts w:eastAsia="標楷體"/>
                <w:sz w:val="28"/>
                <w:szCs w:val="28"/>
              </w:rPr>
              <w:t>醫師人數之配置、招募培訓及離職率情形。</w:t>
            </w:r>
          </w:p>
          <w:p w:rsidR="00487141" w:rsidRPr="00487141" w:rsidRDefault="00487141" w:rsidP="00487141">
            <w:pPr>
              <w:spacing w:line="0" w:lineRule="atLeast"/>
              <w:ind w:left="269" w:hangingChars="96" w:hanging="269"/>
              <w:jc w:val="both"/>
              <w:rPr>
                <w:rFonts w:eastAsia="標楷體"/>
                <w:sz w:val="28"/>
                <w:szCs w:val="28"/>
              </w:rPr>
            </w:pPr>
            <w:r w:rsidRPr="00487141">
              <w:rPr>
                <w:rFonts w:eastAsia="標楷體"/>
                <w:sz w:val="28"/>
                <w:szCs w:val="28"/>
              </w:rPr>
              <w:t>2.</w:t>
            </w:r>
            <w:r w:rsidRPr="00487141">
              <w:rPr>
                <w:rFonts w:eastAsia="標楷體"/>
                <w:sz w:val="28"/>
                <w:szCs w:val="28"/>
              </w:rPr>
              <w:t>審查醫院協助所輔導醫院之</w:t>
            </w:r>
            <w:r w:rsidRPr="00487141">
              <w:rPr>
                <w:rFonts w:eastAsia="標楷體" w:hint="eastAsia"/>
                <w:sz w:val="28"/>
                <w:szCs w:val="28"/>
              </w:rPr>
              <w:t>兒童醫療相關</w:t>
            </w:r>
            <w:r w:rsidRPr="00487141">
              <w:rPr>
                <w:rFonts w:eastAsia="標楷體"/>
                <w:sz w:val="28"/>
                <w:szCs w:val="28"/>
              </w:rPr>
              <w:t>醫師培訓計畫（含收訓條件、互惠辦法及合作契約）。</w:t>
            </w:r>
          </w:p>
        </w:tc>
      </w:tr>
      <w:tr w:rsidR="00487141" w:rsidRPr="00487141" w:rsidTr="00487141">
        <w:trPr>
          <w:trHeight w:val="20"/>
        </w:trPr>
        <w:tc>
          <w:tcPr>
            <w:tcW w:w="519" w:type="pct"/>
            <w:shd w:val="clear" w:color="auto" w:fill="auto"/>
          </w:tcPr>
          <w:p w:rsidR="00487141" w:rsidRPr="00487141" w:rsidRDefault="00487141" w:rsidP="00511523">
            <w:pPr>
              <w:spacing w:line="0" w:lineRule="atLeast"/>
              <w:rPr>
                <w:rFonts w:eastAsia="標楷體"/>
                <w:sz w:val="28"/>
                <w:szCs w:val="28"/>
              </w:rPr>
            </w:pPr>
            <w:r w:rsidRPr="00487141">
              <w:rPr>
                <w:rFonts w:eastAsia="標楷體"/>
                <w:sz w:val="28"/>
                <w:szCs w:val="28"/>
              </w:rPr>
              <w:t>2.3.2</w:t>
            </w:r>
          </w:p>
        </w:tc>
        <w:tc>
          <w:tcPr>
            <w:tcW w:w="1121" w:type="pct"/>
            <w:shd w:val="clear" w:color="auto" w:fill="auto"/>
          </w:tcPr>
          <w:p w:rsidR="00487141" w:rsidRPr="00487141" w:rsidRDefault="00487141" w:rsidP="00D31A7D">
            <w:pPr>
              <w:spacing w:line="0" w:lineRule="atLeast"/>
              <w:rPr>
                <w:rFonts w:eastAsia="標楷體"/>
                <w:sz w:val="28"/>
                <w:szCs w:val="28"/>
              </w:rPr>
            </w:pPr>
            <w:r w:rsidRPr="00487141">
              <w:rPr>
                <w:rFonts w:eastAsia="標楷體"/>
                <w:sz w:val="28"/>
                <w:szCs w:val="28"/>
              </w:rPr>
              <w:t>有針對</w:t>
            </w:r>
            <w:r w:rsidRPr="00487141">
              <w:rPr>
                <w:rFonts w:eastAsia="標楷體" w:hint="eastAsia"/>
                <w:sz w:val="28"/>
                <w:szCs w:val="28"/>
              </w:rPr>
              <w:t>兒童醫療相關</w:t>
            </w:r>
            <w:r w:rsidRPr="00487141">
              <w:rPr>
                <w:rFonts w:eastAsia="標楷體"/>
                <w:sz w:val="28"/>
                <w:szCs w:val="28"/>
              </w:rPr>
              <w:t>醫師提供留任措施且成效良好</w:t>
            </w:r>
          </w:p>
        </w:tc>
        <w:tc>
          <w:tcPr>
            <w:tcW w:w="3360" w:type="pct"/>
            <w:shd w:val="clear" w:color="auto" w:fill="auto"/>
          </w:tcPr>
          <w:p w:rsidR="00487141" w:rsidRPr="00487141" w:rsidRDefault="00487141" w:rsidP="00D31A7D">
            <w:pPr>
              <w:spacing w:line="0" w:lineRule="atLeast"/>
              <w:jc w:val="both"/>
              <w:rPr>
                <w:rFonts w:eastAsia="標楷體"/>
                <w:sz w:val="28"/>
                <w:szCs w:val="28"/>
              </w:rPr>
            </w:pPr>
            <w:r w:rsidRPr="00487141">
              <w:rPr>
                <w:rFonts w:eastAsia="標楷體"/>
                <w:sz w:val="28"/>
                <w:szCs w:val="28"/>
              </w:rPr>
              <w:t>審查醫院訂有</w:t>
            </w:r>
            <w:r w:rsidRPr="00487141">
              <w:rPr>
                <w:rFonts w:eastAsia="標楷體" w:hint="eastAsia"/>
                <w:sz w:val="28"/>
                <w:szCs w:val="28"/>
              </w:rPr>
              <w:t>兒童醫療相關</w:t>
            </w:r>
            <w:r w:rsidRPr="00487141">
              <w:rPr>
                <w:rFonts w:eastAsia="標楷體"/>
                <w:sz w:val="28"/>
                <w:szCs w:val="28"/>
              </w:rPr>
              <w:t>人才</w:t>
            </w:r>
            <w:r w:rsidRPr="00487141">
              <w:rPr>
                <w:rFonts w:eastAsia="標楷體" w:hint="eastAsia"/>
                <w:sz w:val="28"/>
                <w:szCs w:val="28"/>
              </w:rPr>
              <w:t>（含主治醫師）</w:t>
            </w:r>
            <w:r w:rsidRPr="00487141">
              <w:rPr>
                <w:rFonts w:eastAsia="標楷體"/>
                <w:sz w:val="28"/>
                <w:szCs w:val="28"/>
              </w:rPr>
              <w:t>羅致之辦法，及留任措施等具體成效（如：改善執業環境、增加人力、福利待遇等）。</w:t>
            </w:r>
          </w:p>
        </w:tc>
      </w:tr>
    </w:tbl>
    <w:p w:rsidR="00487141" w:rsidRPr="00487141" w:rsidRDefault="00487141" w:rsidP="00487141">
      <w:pPr>
        <w:snapToGrid w:val="0"/>
        <w:spacing w:beforeLines="50" w:before="120" w:afterLines="50" w:after="120"/>
        <w:rPr>
          <w:rFonts w:eastAsia="標楷體"/>
          <w:b/>
          <w:sz w:val="28"/>
          <w:szCs w:val="28"/>
        </w:rPr>
      </w:pPr>
    </w:p>
    <w:p w:rsidR="00487141" w:rsidRPr="00487141" w:rsidRDefault="00487141">
      <w:pPr>
        <w:widowControl/>
        <w:rPr>
          <w:rFonts w:eastAsia="標楷體"/>
          <w:b/>
          <w:sz w:val="28"/>
          <w:szCs w:val="28"/>
        </w:rPr>
      </w:pPr>
      <w:r w:rsidRPr="00487141">
        <w:rPr>
          <w:rFonts w:eastAsia="標楷體"/>
          <w:b/>
          <w:sz w:val="28"/>
          <w:szCs w:val="28"/>
        </w:rPr>
        <w:br w:type="page"/>
      </w:r>
    </w:p>
    <w:p w:rsidR="00487141" w:rsidRPr="00487141" w:rsidRDefault="00487141" w:rsidP="00487141">
      <w:pPr>
        <w:snapToGrid w:val="0"/>
        <w:spacing w:beforeLines="50" w:before="120" w:afterLines="50" w:after="120"/>
        <w:rPr>
          <w:rFonts w:eastAsia="標楷體"/>
          <w:b/>
          <w:sz w:val="32"/>
          <w:szCs w:val="28"/>
        </w:rPr>
      </w:pPr>
      <w:r w:rsidRPr="00487141">
        <w:rPr>
          <w:rFonts w:eastAsia="標楷體"/>
          <w:b/>
          <w:sz w:val="32"/>
          <w:szCs w:val="28"/>
        </w:rPr>
        <w:t>任務三：</w:t>
      </w:r>
      <w:r w:rsidRPr="00487141">
        <w:rPr>
          <w:rFonts w:eastAsia="標楷體" w:hint="eastAsia"/>
          <w:b/>
          <w:sz w:val="32"/>
          <w:szCs w:val="28"/>
        </w:rPr>
        <w:t>落實全人照護之醫學教育</w:t>
      </w:r>
    </w:p>
    <w:p w:rsidR="00487141" w:rsidRPr="00487141" w:rsidRDefault="00487141" w:rsidP="00487141">
      <w:pPr>
        <w:spacing w:line="0" w:lineRule="atLeast"/>
        <w:rPr>
          <w:rFonts w:eastAsia="標楷體"/>
          <w:sz w:val="28"/>
          <w:szCs w:val="28"/>
        </w:rPr>
      </w:pPr>
      <w:r w:rsidRPr="00487141">
        <w:rPr>
          <w:rFonts w:eastAsia="標楷體" w:hint="eastAsia"/>
          <w:sz w:val="28"/>
          <w:szCs w:val="28"/>
        </w:rPr>
        <w:t>全人照護（</w:t>
      </w:r>
      <w:r w:rsidRPr="00487141">
        <w:rPr>
          <w:rFonts w:eastAsia="標楷體" w:hint="eastAsia"/>
          <w:sz w:val="28"/>
          <w:szCs w:val="28"/>
        </w:rPr>
        <w:t>Holistic Health Care</w:t>
      </w:r>
      <w:r w:rsidRPr="00487141">
        <w:rPr>
          <w:rFonts w:eastAsia="標楷體" w:hint="eastAsia"/>
          <w:sz w:val="28"/>
          <w:szCs w:val="28"/>
        </w:rPr>
        <w:t>）的觀念是在照護兒童時，應該把兒童視為整體，而不是分開為部分；並以兒童的需要，包括生理、心理、靈性以及社會各方面看成一個整體性，尊重以及反應兒童的需求、價值以作為所有的臨床決定導向。對於慢性病的長期照護，以及對生命終點的安寧緩和療護也都要列入教育之考量。</w:t>
      </w:r>
    </w:p>
    <w:p w:rsidR="00487141" w:rsidRPr="00487141" w:rsidRDefault="00487141" w:rsidP="00487141">
      <w:pPr>
        <w:spacing w:line="0" w:lineRule="atLeast"/>
        <w:ind w:left="224" w:hangingChars="80" w:hanging="224"/>
        <w:rPr>
          <w:rFonts w:eastAsia="標楷體"/>
          <w:sz w:val="28"/>
          <w:szCs w:val="28"/>
        </w:rPr>
      </w:pPr>
      <w:r w:rsidRPr="00487141">
        <w:rPr>
          <w:rFonts w:eastAsia="標楷體" w:hint="eastAsia"/>
          <w:sz w:val="28"/>
          <w:szCs w:val="28"/>
        </w:rPr>
        <w:t>1.</w:t>
      </w:r>
      <w:r w:rsidRPr="00487141">
        <w:rPr>
          <w:rFonts w:eastAsia="標楷體" w:hint="eastAsia"/>
          <w:sz w:val="28"/>
          <w:szCs w:val="28"/>
        </w:rPr>
        <w:t>提供生理上的舒適：需能提供正確的診斷而給予有實證根據的治療，須要顧及方便性、安全性、即時性、適切性（兒童的接受度）、舒適性（少痛苦）及完整性。</w:t>
      </w:r>
    </w:p>
    <w:p w:rsidR="00487141" w:rsidRPr="00487141" w:rsidRDefault="00487141" w:rsidP="00487141">
      <w:pPr>
        <w:spacing w:line="0" w:lineRule="atLeast"/>
        <w:ind w:left="224" w:hangingChars="80" w:hanging="224"/>
        <w:rPr>
          <w:rFonts w:eastAsia="標楷體"/>
          <w:sz w:val="28"/>
          <w:szCs w:val="28"/>
        </w:rPr>
      </w:pPr>
      <w:r w:rsidRPr="00487141">
        <w:rPr>
          <w:rFonts w:eastAsia="標楷體" w:hint="eastAsia"/>
          <w:sz w:val="28"/>
          <w:szCs w:val="28"/>
        </w:rPr>
        <w:t>2.</w:t>
      </w:r>
      <w:r w:rsidRPr="00487141">
        <w:rPr>
          <w:rFonts w:eastAsia="標楷體" w:hint="eastAsia"/>
          <w:sz w:val="28"/>
          <w:szCs w:val="28"/>
        </w:rPr>
        <w:t>提供心理情緒上的支持：需要顧及兒童之焦慮、害怕、並尊重其隱私權、個人的價值觀與尊嚴，並能告知、溝通與教育，幫忙兒童與家屬了解病情，並參與決定。</w:t>
      </w:r>
    </w:p>
    <w:p w:rsidR="00487141" w:rsidRPr="00487141" w:rsidRDefault="00487141" w:rsidP="00487141">
      <w:pPr>
        <w:spacing w:line="0" w:lineRule="atLeast"/>
        <w:ind w:left="224" w:hangingChars="80" w:hanging="224"/>
        <w:rPr>
          <w:rFonts w:eastAsia="標楷體"/>
          <w:sz w:val="28"/>
          <w:szCs w:val="28"/>
        </w:rPr>
      </w:pPr>
      <w:r w:rsidRPr="00487141">
        <w:rPr>
          <w:rFonts w:eastAsia="標楷體" w:hint="eastAsia"/>
          <w:sz w:val="28"/>
          <w:szCs w:val="28"/>
        </w:rPr>
        <w:t>3.</w:t>
      </w:r>
      <w:r w:rsidRPr="00487141">
        <w:rPr>
          <w:rFonts w:eastAsia="標楷體" w:hint="eastAsia"/>
          <w:sz w:val="28"/>
          <w:szCs w:val="28"/>
        </w:rPr>
        <w:t>瞭解社經環境的需求：提供能夠被接受的具有可近性、持續性、協調整合性、周全性的治療計畫。</w:t>
      </w:r>
    </w:p>
    <w:p w:rsidR="00487141" w:rsidRPr="00487141" w:rsidRDefault="00487141" w:rsidP="00487141">
      <w:pPr>
        <w:spacing w:line="0" w:lineRule="atLeast"/>
        <w:ind w:left="224" w:hangingChars="80" w:hanging="224"/>
        <w:rPr>
          <w:rFonts w:eastAsia="標楷體"/>
          <w:sz w:val="28"/>
          <w:szCs w:val="28"/>
        </w:rPr>
      </w:pPr>
      <w:r w:rsidRPr="00487141">
        <w:rPr>
          <w:rFonts w:eastAsia="標楷體" w:hint="eastAsia"/>
          <w:sz w:val="28"/>
          <w:szCs w:val="28"/>
        </w:rPr>
        <w:t>4.</w:t>
      </w:r>
      <w:r w:rsidRPr="00487141">
        <w:rPr>
          <w:rFonts w:eastAsia="標楷體" w:hint="eastAsia"/>
          <w:sz w:val="28"/>
          <w:szCs w:val="28"/>
        </w:rPr>
        <w:t>提供靈性照顧：能顧及兒童的靈性需求，尤其對嚴重兒童及安寧照護兒童，能評估其靈性需求及提供靈性照護。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209"/>
        <w:gridCol w:w="6623"/>
      </w:tblGrid>
      <w:tr w:rsidR="00487141" w:rsidRPr="00487141" w:rsidTr="00D72D05">
        <w:trPr>
          <w:trHeight w:val="20"/>
          <w:tblHeader/>
        </w:trPr>
        <w:tc>
          <w:tcPr>
            <w:tcW w:w="519" w:type="pct"/>
            <w:shd w:val="clear" w:color="auto" w:fill="auto"/>
            <w:vAlign w:val="center"/>
          </w:tcPr>
          <w:p w:rsidR="00487141" w:rsidRPr="00487141" w:rsidRDefault="00487141" w:rsidP="00D72D05">
            <w:pPr>
              <w:spacing w:line="0" w:lineRule="atLeast"/>
              <w:jc w:val="center"/>
              <w:rPr>
                <w:rFonts w:eastAsia="標楷體"/>
                <w:b/>
                <w:sz w:val="28"/>
                <w:szCs w:val="28"/>
              </w:rPr>
            </w:pPr>
            <w:r w:rsidRPr="00487141">
              <w:rPr>
                <w:rFonts w:eastAsia="標楷體"/>
                <w:b/>
                <w:sz w:val="28"/>
                <w:szCs w:val="28"/>
              </w:rPr>
              <w:t>項次</w:t>
            </w:r>
          </w:p>
        </w:tc>
        <w:tc>
          <w:tcPr>
            <w:tcW w:w="1121" w:type="pct"/>
            <w:shd w:val="clear" w:color="auto" w:fill="auto"/>
            <w:vAlign w:val="center"/>
          </w:tcPr>
          <w:p w:rsidR="00487141" w:rsidRPr="00487141" w:rsidRDefault="00487141" w:rsidP="00D72D05">
            <w:pPr>
              <w:spacing w:line="0" w:lineRule="atLeast"/>
              <w:jc w:val="center"/>
              <w:rPr>
                <w:rFonts w:eastAsia="標楷體"/>
                <w:b/>
                <w:sz w:val="28"/>
                <w:szCs w:val="28"/>
              </w:rPr>
            </w:pPr>
            <w:r w:rsidRPr="00487141">
              <w:rPr>
                <w:rFonts w:eastAsia="標楷體"/>
                <w:b/>
                <w:sz w:val="28"/>
                <w:szCs w:val="28"/>
              </w:rPr>
              <w:t>基準</w:t>
            </w:r>
          </w:p>
        </w:tc>
        <w:tc>
          <w:tcPr>
            <w:tcW w:w="3360" w:type="pct"/>
            <w:shd w:val="clear" w:color="auto" w:fill="auto"/>
            <w:vAlign w:val="center"/>
          </w:tcPr>
          <w:p w:rsidR="00487141" w:rsidRPr="00487141" w:rsidRDefault="00487141" w:rsidP="00D72D05">
            <w:pPr>
              <w:spacing w:line="0" w:lineRule="atLeast"/>
              <w:jc w:val="center"/>
              <w:rPr>
                <w:rFonts w:eastAsia="標楷體"/>
                <w:b/>
                <w:sz w:val="28"/>
                <w:szCs w:val="28"/>
              </w:rPr>
            </w:pPr>
            <w:r w:rsidRPr="00487141">
              <w:rPr>
                <w:rFonts w:eastAsia="標楷體"/>
                <w:b/>
                <w:sz w:val="28"/>
                <w:szCs w:val="28"/>
              </w:rPr>
              <w:t>評分說明</w:t>
            </w:r>
          </w:p>
        </w:tc>
      </w:tr>
      <w:tr w:rsidR="00487141" w:rsidRPr="00487141" w:rsidTr="00487141">
        <w:trPr>
          <w:trHeight w:val="20"/>
        </w:trPr>
        <w:tc>
          <w:tcPr>
            <w:tcW w:w="519" w:type="pct"/>
            <w:shd w:val="clear" w:color="auto" w:fill="auto"/>
          </w:tcPr>
          <w:p w:rsidR="00487141" w:rsidRPr="00487141" w:rsidRDefault="00487141" w:rsidP="00511523">
            <w:pPr>
              <w:spacing w:line="0" w:lineRule="atLeast"/>
              <w:ind w:left="1"/>
              <w:jc w:val="both"/>
              <w:rPr>
                <w:rFonts w:eastAsia="標楷體"/>
                <w:b/>
                <w:sz w:val="28"/>
                <w:szCs w:val="28"/>
              </w:rPr>
            </w:pPr>
            <w:r w:rsidRPr="00487141">
              <w:rPr>
                <w:rFonts w:eastAsia="標楷體"/>
                <w:b/>
                <w:sz w:val="28"/>
                <w:szCs w:val="28"/>
              </w:rPr>
              <w:t>3.1</w:t>
            </w:r>
          </w:p>
        </w:tc>
        <w:tc>
          <w:tcPr>
            <w:tcW w:w="1121" w:type="pct"/>
            <w:shd w:val="clear" w:color="auto" w:fill="auto"/>
          </w:tcPr>
          <w:p w:rsidR="00487141" w:rsidRPr="00487141" w:rsidRDefault="00487141" w:rsidP="00511523">
            <w:pPr>
              <w:spacing w:line="0" w:lineRule="atLeast"/>
              <w:ind w:left="1"/>
              <w:jc w:val="both"/>
              <w:rPr>
                <w:rFonts w:eastAsia="標楷體"/>
                <w:b/>
                <w:sz w:val="28"/>
                <w:szCs w:val="28"/>
              </w:rPr>
            </w:pPr>
            <w:r w:rsidRPr="00487141">
              <w:rPr>
                <w:rFonts w:eastAsia="標楷體"/>
                <w:b/>
                <w:sz w:val="28"/>
                <w:szCs w:val="28"/>
              </w:rPr>
              <w:t>落實實習醫學生及醫師之全人照護教育</w:t>
            </w:r>
          </w:p>
        </w:tc>
        <w:tc>
          <w:tcPr>
            <w:tcW w:w="3360" w:type="pct"/>
            <w:shd w:val="clear" w:color="auto" w:fill="auto"/>
          </w:tcPr>
          <w:p w:rsidR="00487141" w:rsidRPr="00487141" w:rsidRDefault="00487141" w:rsidP="00487141">
            <w:pPr>
              <w:spacing w:line="0" w:lineRule="atLeast"/>
              <w:ind w:left="224" w:hangingChars="80" w:hanging="224"/>
              <w:jc w:val="both"/>
              <w:rPr>
                <w:rFonts w:eastAsia="標楷體"/>
                <w:sz w:val="28"/>
                <w:szCs w:val="28"/>
              </w:rPr>
            </w:pPr>
            <w:r w:rsidRPr="00487141">
              <w:rPr>
                <w:rFonts w:eastAsia="標楷體"/>
                <w:sz w:val="28"/>
                <w:szCs w:val="28"/>
              </w:rPr>
              <w:t>[</w:t>
            </w:r>
            <w:r w:rsidRPr="00487141">
              <w:rPr>
                <w:rFonts w:eastAsia="標楷體"/>
                <w:sz w:val="28"/>
                <w:szCs w:val="28"/>
              </w:rPr>
              <w:t>註</w:t>
            </w:r>
            <w:r w:rsidRPr="00487141">
              <w:rPr>
                <w:rFonts w:eastAsia="標楷體"/>
                <w:sz w:val="28"/>
                <w:szCs w:val="28"/>
              </w:rPr>
              <w:t>]</w:t>
            </w:r>
          </w:p>
          <w:p w:rsidR="00487141" w:rsidRPr="00487141" w:rsidRDefault="00487141" w:rsidP="00487141">
            <w:pPr>
              <w:spacing w:line="0" w:lineRule="atLeast"/>
              <w:ind w:left="224" w:hangingChars="80" w:hanging="224"/>
              <w:jc w:val="both"/>
              <w:rPr>
                <w:rFonts w:eastAsia="標楷體"/>
                <w:sz w:val="28"/>
                <w:szCs w:val="28"/>
              </w:rPr>
            </w:pPr>
            <w:r w:rsidRPr="00487141">
              <w:rPr>
                <w:rFonts w:eastAsia="標楷體"/>
                <w:sz w:val="28"/>
                <w:szCs w:val="28"/>
              </w:rPr>
              <w:t>1.</w:t>
            </w:r>
            <w:r w:rsidRPr="00487141">
              <w:rPr>
                <w:rFonts w:eastAsia="標楷體"/>
                <w:sz w:val="28"/>
                <w:szCs w:val="28"/>
              </w:rPr>
              <w:t>實習醫學生係指在教學醫院接受臨床實習訓練之醫學系學生、牙醫學系學生以及中醫系學生，包含</w:t>
            </w:r>
            <w:r w:rsidRPr="00487141">
              <w:rPr>
                <w:rFonts w:eastAsia="標楷體"/>
                <w:sz w:val="28"/>
                <w:szCs w:val="28"/>
              </w:rPr>
              <w:t>intern</w:t>
            </w:r>
            <w:r w:rsidRPr="00487141">
              <w:rPr>
                <w:rFonts w:eastAsia="標楷體"/>
                <w:sz w:val="28"/>
                <w:szCs w:val="28"/>
              </w:rPr>
              <w:t>及</w:t>
            </w:r>
            <w:r w:rsidRPr="00487141">
              <w:rPr>
                <w:rFonts w:eastAsia="標楷體"/>
                <w:sz w:val="28"/>
                <w:szCs w:val="28"/>
              </w:rPr>
              <w:t>clerk</w:t>
            </w:r>
            <w:r w:rsidRPr="00487141">
              <w:rPr>
                <w:rFonts w:eastAsia="標楷體"/>
                <w:sz w:val="28"/>
                <w:szCs w:val="28"/>
              </w:rPr>
              <w:t>、醫學系選中醫學系雙主修學生、中醫學系選醫學系雙主修學生及衛生福利部分發之國外醫學系畢業生。</w:t>
            </w:r>
          </w:p>
          <w:p w:rsidR="00487141" w:rsidRPr="00487141" w:rsidRDefault="00487141" w:rsidP="00487141">
            <w:pPr>
              <w:spacing w:line="0" w:lineRule="atLeast"/>
              <w:ind w:left="224" w:hangingChars="80" w:hanging="224"/>
              <w:jc w:val="both"/>
              <w:rPr>
                <w:rFonts w:eastAsia="標楷體"/>
                <w:sz w:val="28"/>
                <w:szCs w:val="28"/>
              </w:rPr>
            </w:pPr>
            <w:r w:rsidRPr="00487141">
              <w:rPr>
                <w:rFonts w:eastAsia="標楷體"/>
                <w:sz w:val="28"/>
                <w:szCs w:val="28"/>
              </w:rPr>
              <w:t>2.</w:t>
            </w:r>
            <w:r w:rsidRPr="00487141">
              <w:rPr>
                <w:rFonts w:eastAsia="標楷體"/>
                <w:sz w:val="28"/>
                <w:szCs w:val="28"/>
              </w:rPr>
              <w:t>醫師係指醫師法所稱之醫師、中醫師及牙醫師。</w:t>
            </w:r>
          </w:p>
        </w:tc>
      </w:tr>
      <w:tr w:rsidR="00487141" w:rsidRPr="00487141" w:rsidTr="00487141">
        <w:trPr>
          <w:trHeight w:val="20"/>
        </w:trPr>
        <w:tc>
          <w:tcPr>
            <w:tcW w:w="519" w:type="pct"/>
            <w:shd w:val="clear" w:color="auto" w:fill="auto"/>
          </w:tcPr>
          <w:p w:rsidR="00487141" w:rsidRPr="00487141" w:rsidRDefault="00487141" w:rsidP="00511523">
            <w:pPr>
              <w:spacing w:line="0" w:lineRule="atLeast"/>
              <w:ind w:left="1"/>
              <w:jc w:val="both"/>
              <w:rPr>
                <w:rFonts w:eastAsia="標楷體"/>
                <w:sz w:val="28"/>
                <w:szCs w:val="28"/>
              </w:rPr>
            </w:pPr>
            <w:r w:rsidRPr="00487141">
              <w:rPr>
                <w:rFonts w:eastAsia="標楷體"/>
                <w:sz w:val="28"/>
                <w:szCs w:val="28"/>
              </w:rPr>
              <w:t>3.1.1</w:t>
            </w:r>
          </w:p>
        </w:tc>
        <w:tc>
          <w:tcPr>
            <w:tcW w:w="1121" w:type="pct"/>
            <w:shd w:val="clear" w:color="auto" w:fill="auto"/>
          </w:tcPr>
          <w:p w:rsidR="00487141" w:rsidRPr="00487141" w:rsidRDefault="00487141" w:rsidP="00511523">
            <w:pPr>
              <w:spacing w:line="0" w:lineRule="atLeast"/>
              <w:ind w:left="1"/>
              <w:jc w:val="both"/>
              <w:rPr>
                <w:rFonts w:eastAsia="標楷體"/>
                <w:sz w:val="28"/>
                <w:szCs w:val="28"/>
              </w:rPr>
            </w:pPr>
            <w:r w:rsidRPr="00487141">
              <w:rPr>
                <w:rFonts w:eastAsia="標楷體"/>
                <w:sz w:val="28"/>
                <w:szCs w:val="28"/>
              </w:rPr>
              <w:t>教學制度與課程內容能夠針對全人照護之教育目的而設計，有助全人醫學教育之達成</w:t>
            </w:r>
          </w:p>
        </w:tc>
        <w:tc>
          <w:tcPr>
            <w:tcW w:w="3360" w:type="pct"/>
            <w:shd w:val="clear" w:color="auto" w:fill="auto"/>
          </w:tcPr>
          <w:p w:rsidR="00487141" w:rsidRPr="00487141" w:rsidRDefault="00487141" w:rsidP="00487141">
            <w:pPr>
              <w:spacing w:line="0" w:lineRule="atLeast"/>
              <w:ind w:left="269" w:hangingChars="96" w:hanging="269"/>
              <w:jc w:val="both"/>
              <w:rPr>
                <w:rFonts w:eastAsia="標楷體"/>
                <w:sz w:val="28"/>
                <w:szCs w:val="28"/>
              </w:rPr>
            </w:pPr>
            <w:r w:rsidRPr="00487141">
              <w:rPr>
                <w:rFonts w:eastAsia="標楷體"/>
                <w:sz w:val="28"/>
                <w:szCs w:val="28"/>
              </w:rPr>
              <w:t>1.</w:t>
            </w:r>
            <w:r w:rsidRPr="00487141">
              <w:rPr>
                <w:rFonts w:eastAsia="標楷體"/>
                <w:sz w:val="28"/>
                <w:szCs w:val="28"/>
              </w:rPr>
              <w:t>審查團隊醫療教學制度及課程內容相關文件資料所呈現全人照護教育的適當性與完整性，包括如何積極提供醫學生接受</w:t>
            </w:r>
            <w:r w:rsidRPr="00487141">
              <w:rPr>
                <w:rFonts w:eastAsia="標楷體" w:hint="eastAsia"/>
                <w:sz w:val="28"/>
                <w:szCs w:val="28"/>
              </w:rPr>
              <w:t>兒童安寧緩和療護之</w:t>
            </w:r>
            <w:r w:rsidRPr="00487141">
              <w:rPr>
                <w:rFonts w:eastAsia="標楷體"/>
                <w:sz w:val="28"/>
                <w:szCs w:val="28"/>
              </w:rPr>
              <w:t>教育訓練。</w:t>
            </w:r>
          </w:p>
          <w:p w:rsidR="00487141" w:rsidRPr="00487141" w:rsidRDefault="00487141" w:rsidP="00487141">
            <w:pPr>
              <w:spacing w:line="0" w:lineRule="atLeast"/>
              <w:ind w:left="269" w:hangingChars="96" w:hanging="269"/>
              <w:jc w:val="both"/>
              <w:rPr>
                <w:rFonts w:eastAsia="標楷體"/>
                <w:sz w:val="28"/>
                <w:szCs w:val="28"/>
              </w:rPr>
            </w:pPr>
            <w:r w:rsidRPr="00487141">
              <w:rPr>
                <w:rFonts w:eastAsia="標楷體"/>
                <w:sz w:val="28"/>
                <w:szCs w:val="28"/>
              </w:rPr>
              <w:t>2.</w:t>
            </w:r>
            <w:r w:rsidRPr="00487141">
              <w:rPr>
                <w:rFonts w:eastAsia="標楷體"/>
                <w:sz w:val="28"/>
                <w:szCs w:val="28"/>
              </w:rPr>
              <w:t>審查過去</w:t>
            </w:r>
            <w:r w:rsidRPr="00487141">
              <w:rPr>
                <w:rFonts w:eastAsia="標楷體"/>
                <w:sz w:val="28"/>
                <w:szCs w:val="28"/>
              </w:rPr>
              <w:t>4</w:t>
            </w:r>
            <w:r w:rsidRPr="00487141">
              <w:rPr>
                <w:rFonts w:eastAsia="標楷體"/>
                <w:sz w:val="28"/>
                <w:szCs w:val="28"/>
              </w:rPr>
              <w:t>年全人照護教育相關之教學制度及課程內容資料，包括：</w:t>
            </w:r>
          </w:p>
          <w:p w:rsidR="00487141" w:rsidRPr="00487141" w:rsidRDefault="00487141" w:rsidP="00487141">
            <w:pPr>
              <w:spacing w:line="0" w:lineRule="atLeast"/>
              <w:ind w:leftChars="100" w:left="520" w:hangingChars="100" w:hanging="280"/>
              <w:jc w:val="both"/>
              <w:rPr>
                <w:rFonts w:eastAsia="標楷體"/>
                <w:sz w:val="28"/>
                <w:szCs w:val="28"/>
              </w:rPr>
            </w:pPr>
            <w:r w:rsidRPr="00487141">
              <w:rPr>
                <w:rFonts w:eastAsia="標楷體"/>
                <w:sz w:val="28"/>
                <w:szCs w:val="28"/>
              </w:rPr>
              <w:t>(1)</w:t>
            </w:r>
            <w:r w:rsidRPr="00487141">
              <w:rPr>
                <w:rFonts w:eastAsia="標楷體" w:hint="eastAsia"/>
                <w:sz w:val="28"/>
                <w:szCs w:val="28"/>
              </w:rPr>
              <w:t>實習醫學生、</w:t>
            </w:r>
            <w:r w:rsidRPr="00487141">
              <w:rPr>
                <w:rFonts w:eastAsia="標楷體"/>
                <w:sz w:val="28"/>
                <w:szCs w:val="28"/>
              </w:rPr>
              <w:t>畢業後一般醫學訓練</w:t>
            </w:r>
            <w:r w:rsidRPr="00487141">
              <w:rPr>
                <w:rFonts w:eastAsia="標楷體" w:hint="eastAsia"/>
                <w:sz w:val="28"/>
                <w:szCs w:val="28"/>
              </w:rPr>
              <w:t>醫師</w:t>
            </w:r>
            <w:r w:rsidRPr="00487141">
              <w:rPr>
                <w:rFonts w:eastAsia="標楷體"/>
                <w:sz w:val="28"/>
                <w:szCs w:val="28"/>
              </w:rPr>
              <w:t>及</w:t>
            </w:r>
            <w:r w:rsidRPr="00487141">
              <w:rPr>
                <w:rFonts w:eastAsia="標楷體" w:hint="eastAsia"/>
                <w:sz w:val="28"/>
                <w:szCs w:val="28"/>
              </w:rPr>
              <w:t>住院醫師</w:t>
            </w:r>
            <w:r w:rsidRPr="00487141">
              <w:rPr>
                <w:rFonts w:eastAsia="標楷體"/>
                <w:sz w:val="28"/>
                <w:szCs w:val="28"/>
              </w:rPr>
              <w:t>的全人照護教育內容與執行成果。</w:t>
            </w:r>
          </w:p>
          <w:p w:rsidR="00487141" w:rsidRPr="00487141" w:rsidRDefault="00487141" w:rsidP="00487141">
            <w:pPr>
              <w:spacing w:line="0" w:lineRule="atLeast"/>
              <w:ind w:leftChars="100" w:left="520" w:hangingChars="100" w:hanging="280"/>
              <w:jc w:val="both"/>
              <w:rPr>
                <w:rFonts w:eastAsia="標楷體"/>
                <w:sz w:val="28"/>
                <w:szCs w:val="28"/>
              </w:rPr>
            </w:pPr>
            <w:r w:rsidRPr="00487141">
              <w:rPr>
                <w:rFonts w:eastAsia="標楷體"/>
                <w:sz w:val="28"/>
                <w:szCs w:val="28"/>
              </w:rPr>
              <w:t>(2)</w:t>
            </w:r>
            <w:r w:rsidRPr="00487141">
              <w:rPr>
                <w:rFonts w:eastAsia="標楷體" w:hint="eastAsia"/>
                <w:sz w:val="28"/>
                <w:szCs w:val="28"/>
              </w:rPr>
              <w:t>專業間</w:t>
            </w:r>
            <w:r w:rsidRPr="00487141">
              <w:rPr>
                <w:rFonts w:eastAsia="標楷體"/>
                <w:sz w:val="28"/>
                <w:szCs w:val="28"/>
              </w:rPr>
              <w:t>團隊醫療訓練與跨領域醫療團隊訓練制度。</w:t>
            </w:r>
          </w:p>
          <w:p w:rsidR="00487141" w:rsidRPr="00487141" w:rsidRDefault="00487141" w:rsidP="00487141">
            <w:pPr>
              <w:spacing w:line="0" w:lineRule="atLeast"/>
              <w:ind w:leftChars="100" w:left="520" w:hangingChars="100" w:hanging="280"/>
              <w:jc w:val="both"/>
              <w:rPr>
                <w:rFonts w:eastAsia="標楷體"/>
                <w:sz w:val="28"/>
                <w:szCs w:val="28"/>
              </w:rPr>
            </w:pPr>
            <w:r w:rsidRPr="00487141">
              <w:rPr>
                <w:rFonts w:eastAsia="標楷體"/>
                <w:sz w:val="28"/>
                <w:szCs w:val="28"/>
              </w:rPr>
              <w:t>(3)</w:t>
            </w:r>
            <w:r w:rsidRPr="00487141">
              <w:rPr>
                <w:rFonts w:eastAsia="標楷體"/>
                <w:sz w:val="28"/>
                <w:szCs w:val="28"/>
              </w:rPr>
              <w:t>推廣</w:t>
            </w:r>
            <w:r w:rsidRPr="00487141">
              <w:rPr>
                <w:rFonts w:eastAsia="標楷體" w:hint="eastAsia"/>
                <w:sz w:val="28"/>
                <w:szCs w:val="28"/>
              </w:rPr>
              <w:t>兒童</w:t>
            </w:r>
            <w:r w:rsidRPr="00487141">
              <w:rPr>
                <w:rFonts w:eastAsia="標楷體"/>
                <w:sz w:val="28"/>
                <w:szCs w:val="28"/>
              </w:rPr>
              <w:t>安寧</w:t>
            </w:r>
            <w:r w:rsidRPr="00487141">
              <w:rPr>
                <w:rFonts w:eastAsia="標楷體" w:hint="eastAsia"/>
                <w:sz w:val="28"/>
                <w:szCs w:val="28"/>
              </w:rPr>
              <w:t>緩和療護</w:t>
            </w:r>
            <w:r w:rsidRPr="00487141">
              <w:rPr>
                <w:rFonts w:eastAsia="標楷體"/>
                <w:sz w:val="28"/>
                <w:szCs w:val="28"/>
              </w:rPr>
              <w:t>理念之具體教學作為。</w:t>
            </w:r>
          </w:p>
          <w:p w:rsidR="00487141" w:rsidRPr="00487141" w:rsidRDefault="00487141" w:rsidP="00487141">
            <w:pPr>
              <w:spacing w:line="0" w:lineRule="atLeast"/>
              <w:ind w:leftChars="100" w:left="520" w:hangingChars="100" w:hanging="280"/>
              <w:jc w:val="both"/>
              <w:rPr>
                <w:rFonts w:eastAsia="標楷體"/>
                <w:sz w:val="28"/>
                <w:szCs w:val="28"/>
              </w:rPr>
            </w:pPr>
            <w:r w:rsidRPr="00487141">
              <w:rPr>
                <w:rFonts w:eastAsia="標楷體"/>
                <w:sz w:val="28"/>
                <w:szCs w:val="28"/>
              </w:rPr>
              <w:t>(4)</w:t>
            </w:r>
            <w:r w:rsidRPr="00487141">
              <w:rPr>
                <w:rFonts w:eastAsia="標楷體"/>
                <w:sz w:val="28"/>
                <w:szCs w:val="28"/>
              </w:rPr>
              <w:t>醫院提供</w:t>
            </w:r>
            <w:r w:rsidRPr="00487141">
              <w:rPr>
                <w:rFonts w:eastAsia="標楷體" w:hint="eastAsia"/>
                <w:sz w:val="28"/>
                <w:szCs w:val="28"/>
              </w:rPr>
              <w:t>實習醫學生及</w:t>
            </w:r>
            <w:r w:rsidRPr="00487141">
              <w:rPr>
                <w:rFonts w:eastAsia="標楷體"/>
                <w:sz w:val="28"/>
                <w:szCs w:val="28"/>
              </w:rPr>
              <w:t>醫師全人照護教育課程類別及訓練時數。</w:t>
            </w:r>
          </w:p>
        </w:tc>
      </w:tr>
      <w:tr w:rsidR="00487141" w:rsidRPr="00487141" w:rsidTr="00487141">
        <w:trPr>
          <w:trHeight w:val="20"/>
        </w:trPr>
        <w:tc>
          <w:tcPr>
            <w:tcW w:w="519" w:type="pct"/>
            <w:shd w:val="clear" w:color="auto" w:fill="auto"/>
          </w:tcPr>
          <w:p w:rsidR="00487141" w:rsidRPr="00487141" w:rsidRDefault="00487141" w:rsidP="00511523">
            <w:pPr>
              <w:spacing w:line="0" w:lineRule="atLeast"/>
              <w:ind w:left="1"/>
              <w:jc w:val="both"/>
              <w:rPr>
                <w:rFonts w:eastAsia="標楷體"/>
                <w:sz w:val="28"/>
                <w:szCs w:val="28"/>
              </w:rPr>
            </w:pPr>
            <w:r w:rsidRPr="00487141">
              <w:rPr>
                <w:rFonts w:eastAsia="標楷體"/>
                <w:sz w:val="28"/>
                <w:szCs w:val="28"/>
              </w:rPr>
              <w:t>3.1.2</w:t>
            </w:r>
          </w:p>
        </w:tc>
        <w:tc>
          <w:tcPr>
            <w:tcW w:w="1121" w:type="pct"/>
            <w:shd w:val="clear" w:color="auto" w:fill="auto"/>
          </w:tcPr>
          <w:p w:rsidR="00487141" w:rsidRPr="00487141" w:rsidRDefault="00487141" w:rsidP="00511523">
            <w:pPr>
              <w:spacing w:line="0" w:lineRule="atLeast"/>
              <w:ind w:left="1"/>
              <w:jc w:val="both"/>
              <w:rPr>
                <w:rFonts w:eastAsia="標楷體"/>
                <w:sz w:val="28"/>
                <w:szCs w:val="28"/>
              </w:rPr>
            </w:pPr>
            <w:r w:rsidRPr="00487141">
              <w:rPr>
                <w:rFonts w:eastAsia="標楷體"/>
                <w:sz w:val="28"/>
                <w:szCs w:val="28"/>
              </w:rPr>
              <w:t>具備適當且充分的全人照護教育相關師資，並有良好教師培育與繼續教育之計畫與成效</w:t>
            </w:r>
          </w:p>
        </w:tc>
        <w:tc>
          <w:tcPr>
            <w:tcW w:w="3360" w:type="pct"/>
            <w:shd w:val="clear" w:color="auto" w:fill="auto"/>
          </w:tcPr>
          <w:p w:rsidR="00487141" w:rsidRPr="00487141" w:rsidRDefault="00487141" w:rsidP="00511523">
            <w:pPr>
              <w:spacing w:line="0" w:lineRule="atLeast"/>
              <w:jc w:val="both"/>
              <w:rPr>
                <w:rFonts w:eastAsia="標楷體"/>
                <w:sz w:val="28"/>
                <w:szCs w:val="28"/>
              </w:rPr>
            </w:pPr>
            <w:r w:rsidRPr="00487141">
              <w:rPr>
                <w:rFonts w:eastAsia="標楷體"/>
                <w:sz w:val="28"/>
                <w:szCs w:val="28"/>
              </w:rPr>
              <w:t>審查過去</w:t>
            </w:r>
            <w:r w:rsidRPr="00487141">
              <w:rPr>
                <w:rFonts w:eastAsia="標楷體"/>
                <w:sz w:val="28"/>
                <w:szCs w:val="28"/>
              </w:rPr>
              <w:t>4</w:t>
            </w:r>
            <w:r w:rsidRPr="00487141">
              <w:rPr>
                <w:rFonts w:eastAsia="標楷體"/>
                <w:sz w:val="28"/>
                <w:szCs w:val="28"/>
              </w:rPr>
              <w:t>年所有師資於全人照護教育之投入與培育情形，包括：</w:t>
            </w:r>
          </w:p>
          <w:p w:rsidR="00487141" w:rsidRPr="00487141" w:rsidRDefault="00487141" w:rsidP="00487141">
            <w:pPr>
              <w:spacing w:line="0" w:lineRule="atLeast"/>
              <w:ind w:leftChars="1" w:left="215" w:hangingChars="76" w:hanging="213"/>
              <w:jc w:val="both"/>
              <w:rPr>
                <w:rFonts w:eastAsia="標楷體"/>
                <w:sz w:val="28"/>
                <w:szCs w:val="28"/>
              </w:rPr>
            </w:pPr>
            <w:r w:rsidRPr="00487141">
              <w:rPr>
                <w:rFonts w:eastAsia="標楷體"/>
                <w:sz w:val="28"/>
                <w:szCs w:val="28"/>
              </w:rPr>
              <w:t>1.</w:t>
            </w:r>
            <w:r w:rsidRPr="00487141">
              <w:rPr>
                <w:rFonts w:eastAsia="標楷體"/>
                <w:sz w:val="28"/>
                <w:szCs w:val="28"/>
              </w:rPr>
              <w:t>鼓勵教師投入全人照護教育之相關措施與成</w:t>
            </w:r>
            <w:r w:rsidRPr="00487141">
              <w:rPr>
                <w:rFonts w:eastAsia="標楷體" w:hint="eastAsia"/>
                <w:sz w:val="28"/>
                <w:szCs w:val="28"/>
              </w:rPr>
              <w:t>效</w:t>
            </w:r>
            <w:r w:rsidRPr="00487141">
              <w:rPr>
                <w:rFonts w:eastAsia="標楷體"/>
                <w:sz w:val="28"/>
                <w:szCs w:val="28"/>
              </w:rPr>
              <w:t>。</w:t>
            </w:r>
          </w:p>
          <w:p w:rsidR="00487141" w:rsidRPr="00487141" w:rsidRDefault="00487141" w:rsidP="00487141">
            <w:pPr>
              <w:spacing w:line="0" w:lineRule="atLeast"/>
              <w:ind w:leftChars="1" w:left="215" w:hangingChars="76" w:hanging="213"/>
              <w:jc w:val="both"/>
              <w:rPr>
                <w:rFonts w:eastAsia="標楷體"/>
                <w:sz w:val="28"/>
                <w:szCs w:val="28"/>
              </w:rPr>
            </w:pPr>
            <w:r w:rsidRPr="00487141">
              <w:rPr>
                <w:rFonts w:eastAsia="標楷體"/>
                <w:sz w:val="28"/>
                <w:szCs w:val="28"/>
              </w:rPr>
              <w:t>2.</w:t>
            </w:r>
            <w:r w:rsidRPr="00487141">
              <w:rPr>
                <w:rFonts w:eastAsia="標楷體"/>
                <w:sz w:val="28"/>
                <w:szCs w:val="28"/>
              </w:rPr>
              <w:t>全人照護教育師資的數量、比例及其投入時間。</w:t>
            </w:r>
          </w:p>
          <w:p w:rsidR="00487141" w:rsidRPr="00487141" w:rsidRDefault="00487141" w:rsidP="00487141">
            <w:pPr>
              <w:spacing w:line="0" w:lineRule="atLeast"/>
              <w:ind w:leftChars="1" w:left="215" w:hangingChars="76" w:hanging="213"/>
              <w:jc w:val="both"/>
              <w:rPr>
                <w:rFonts w:eastAsia="標楷體"/>
                <w:sz w:val="28"/>
                <w:szCs w:val="28"/>
              </w:rPr>
            </w:pPr>
            <w:r w:rsidRPr="00487141">
              <w:rPr>
                <w:rFonts w:eastAsia="標楷體"/>
                <w:sz w:val="28"/>
                <w:szCs w:val="28"/>
              </w:rPr>
              <w:t>3.</w:t>
            </w:r>
            <w:r w:rsidRPr="00487141">
              <w:rPr>
                <w:rFonts w:eastAsia="標楷體"/>
                <w:sz w:val="28"/>
                <w:szCs w:val="28"/>
              </w:rPr>
              <w:t>全人照護教育師資投入教學的鼓勵措施與成</w:t>
            </w:r>
            <w:r w:rsidRPr="00487141">
              <w:rPr>
                <w:rFonts w:eastAsia="標楷體" w:hint="eastAsia"/>
                <w:sz w:val="28"/>
                <w:szCs w:val="28"/>
              </w:rPr>
              <w:t>效</w:t>
            </w:r>
            <w:r w:rsidRPr="00487141">
              <w:rPr>
                <w:rFonts w:eastAsia="標楷體"/>
                <w:sz w:val="28"/>
                <w:szCs w:val="28"/>
              </w:rPr>
              <w:t>。</w:t>
            </w:r>
          </w:p>
          <w:p w:rsidR="00487141" w:rsidRPr="00487141" w:rsidRDefault="00487141" w:rsidP="00487141">
            <w:pPr>
              <w:spacing w:line="0" w:lineRule="atLeast"/>
              <w:ind w:leftChars="1" w:left="215" w:hangingChars="76" w:hanging="213"/>
              <w:jc w:val="both"/>
              <w:rPr>
                <w:rFonts w:eastAsia="標楷體"/>
                <w:sz w:val="28"/>
                <w:szCs w:val="28"/>
              </w:rPr>
            </w:pPr>
            <w:r w:rsidRPr="00487141">
              <w:rPr>
                <w:rFonts w:eastAsia="標楷體"/>
                <w:sz w:val="28"/>
                <w:szCs w:val="28"/>
              </w:rPr>
              <w:t>4.</w:t>
            </w:r>
            <w:r w:rsidRPr="00487141">
              <w:rPr>
                <w:rFonts w:eastAsia="標楷體"/>
                <w:sz w:val="28"/>
                <w:szCs w:val="28"/>
              </w:rPr>
              <w:t>全人照護教育教師培育計畫與繼續教育計畫之適當性及執行成效。</w:t>
            </w:r>
          </w:p>
        </w:tc>
      </w:tr>
      <w:tr w:rsidR="00487141" w:rsidRPr="00487141" w:rsidTr="00487141">
        <w:trPr>
          <w:trHeight w:val="20"/>
        </w:trPr>
        <w:tc>
          <w:tcPr>
            <w:tcW w:w="519" w:type="pct"/>
            <w:shd w:val="clear" w:color="auto" w:fill="auto"/>
          </w:tcPr>
          <w:p w:rsidR="00487141" w:rsidRPr="00487141" w:rsidRDefault="00487141" w:rsidP="00511523">
            <w:pPr>
              <w:spacing w:line="0" w:lineRule="atLeast"/>
              <w:ind w:left="1"/>
              <w:jc w:val="both"/>
              <w:rPr>
                <w:rFonts w:eastAsia="標楷體"/>
                <w:sz w:val="28"/>
                <w:szCs w:val="28"/>
              </w:rPr>
            </w:pPr>
            <w:r w:rsidRPr="00487141">
              <w:rPr>
                <w:rFonts w:eastAsia="標楷體"/>
                <w:sz w:val="28"/>
                <w:szCs w:val="28"/>
              </w:rPr>
              <w:t>3.1.3</w:t>
            </w:r>
          </w:p>
        </w:tc>
        <w:tc>
          <w:tcPr>
            <w:tcW w:w="1121" w:type="pct"/>
            <w:shd w:val="clear" w:color="auto" w:fill="auto"/>
          </w:tcPr>
          <w:p w:rsidR="00487141" w:rsidRPr="00487141" w:rsidRDefault="00487141" w:rsidP="00511523">
            <w:pPr>
              <w:spacing w:line="0" w:lineRule="atLeast"/>
              <w:ind w:left="1"/>
              <w:jc w:val="both"/>
              <w:rPr>
                <w:rFonts w:eastAsia="標楷體"/>
                <w:sz w:val="28"/>
                <w:szCs w:val="28"/>
              </w:rPr>
            </w:pPr>
            <w:r w:rsidRPr="00487141">
              <w:rPr>
                <w:rFonts w:eastAsia="標楷體"/>
                <w:sz w:val="28"/>
                <w:szCs w:val="28"/>
              </w:rPr>
              <w:t>全人照護教育之實施過程與成效良好</w:t>
            </w:r>
          </w:p>
        </w:tc>
        <w:tc>
          <w:tcPr>
            <w:tcW w:w="3360" w:type="pct"/>
            <w:shd w:val="clear" w:color="auto" w:fill="auto"/>
          </w:tcPr>
          <w:p w:rsidR="00487141" w:rsidRPr="00487141" w:rsidRDefault="00487141" w:rsidP="00511523">
            <w:pPr>
              <w:spacing w:line="0" w:lineRule="atLeast"/>
              <w:jc w:val="both"/>
              <w:rPr>
                <w:rFonts w:eastAsia="標楷體"/>
                <w:sz w:val="28"/>
                <w:szCs w:val="28"/>
              </w:rPr>
            </w:pPr>
            <w:r w:rsidRPr="00487141">
              <w:rPr>
                <w:rFonts w:eastAsia="標楷體"/>
                <w:sz w:val="28"/>
                <w:szCs w:val="28"/>
              </w:rPr>
              <w:t>審查過去</w:t>
            </w:r>
            <w:r w:rsidRPr="00487141">
              <w:rPr>
                <w:rFonts w:eastAsia="標楷體"/>
                <w:sz w:val="28"/>
                <w:szCs w:val="28"/>
              </w:rPr>
              <w:t>4</w:t>
            </w:r>
            <w:r w:rsidRPr="00487141">
              <w:rPr>
                <w:rFonts w:eastAsia="標楷體"/>
                <w:sz w:val="28"/>
                <w:szCs w:val="28"/>
              </w:rPr>
              <w:t>年全人照護教育之實施過程與成效，包括：</w:t>
            </w:r>
          </w:p>
          <w:p w:rsidR="00487141" w:rsidRPr="00487141" w:rsidRDefault="00487141" w:rsidP="00487141">
            <w:pPr>
              <w:spacing w:line="0" w:lineRule="atLeast"/>
              <w:ind w:leftChars="1" w:left="215" w:hangingChars="76" w:hanging="213"/>
              <w:jc w:val="both"/>
              <w:rPr>
                <w:rFonts w:eastAsia="標楷體"/>
                <w:sz w:val="28"/>
                <w:szCs w:val="28"/>
              </w:rPr>
            </w:pPr>
            <w:r w:rsidRPr="00487141">
              <w:rPr>
                <w:rFonts w:eastAsia="標楷體"/>
                <w:sz w:val="28"/>
                <w:szCs w:val="28"/>
              </w:rPr>
              <w:t>1.</w:t>
            </w:r>
            <w:r w:rsidRPr="00487141">
              <w:rPr>
                <w:rFonts w:eastAsia="標楷體"/>
                <w:sz w:val="28"/>
                <w:szCs w:val="28"/>
              </w:rPr>
              <w:t>全人照護教育實施過程的適當性。</w:t>
            </w:r>
          </w:p>
          <w:p w:rsidR="00487141" w:rsidRPr="00487141" w:rsidRDefault="00487141" w:rsidP="00487141">
            <w:pPr>
              <w:spacing w:line="0" w:lineRule="atLeast"/>
              <w:ind w:leftChars="1" w:left="215" w:hangingChars="76" w:hanging="213"/>
              <w:jc w:val="both"/>
              <w:rPr>
                <w:rFonts w:eastAsia="標楷體"/>
                <w:sz w:val="28"/>
                <w:szCs w:val="28"/>
              </w:rPr>
            </w:pPr>
            <w:r w:rsidRPr="00487141">
              <w:rPr>
                <w:rFonts w:eastAsia="標楷體"/>
                <w:sz w:val="28"/>
                <w:szCs w:val="28"/>
              </w:rPr>
              <w:t>2.</w:t>
            </w:r>
            <w:r w:rsidRPr="00487141">
              <w:rPr>
                <w:rFonts w:eastAsia="標楷體"/>
                <w:sz w:val="28"/>
                <w:szCs w:val="28"/>
              </w:rPr>
              <w:t>全人照護教育實施成</w:t>
            </w:r>
            <w:r w:rsidRPr="00487141">
              <w:rPr>
                <w:rFonts w:eastAsia="標楷體" w:hint="eastAsia"/>
                <w:sz w:val="28"/>
                <w:szCs w:val="28"/>
              </w:rPr>
              <w:t>效</w:t>
            </w:r>
            <w:r w:rsidRPr="00487141">
              <w:rPr>
                <w:rFonts w:eastAsia="標楷體"/>
                <w:sz w:val="28"/>
                <w:szCs w:val="28"/>
              </w:rPr>
              <w:t>。</w:t>
            </w:r>
          </w:p>
          <w:p w:rsidR="00487141" w:rsidRPr="00487141" w:rsidRDefault="00487141" w:rsidP="00487141">
            <w:pPr>
              <w:spacing w:line="0" w:lineRule="atLeast"/>
              <w:ind w:leftChars="1" w:left="215" w:hangingChars="76" w:hanging="213"/>
              <w:jc w:val="both"/>
              <w:rPr>
                <w:rFonts w:eastAsia="標楷體"/>
                <w:sz w:val="28"/>
                <w:szCs w:val="28"/>
              </w:rPr>
            </w:pPr>
            <w:r w:rsidRPr="00487141">
              <w:rPr>
                <w:rFonts w:eastAsia="標楷體"/>
                <w:sz w:val="28"/>
                <w:szCs w:val="28"/>
              </w:rPr>
              <w:t>3.</w:t>
            </w:r>
            <w:r w:rsidRPr="00487141">
              <w:rPr>
                <w:rFonts w:eastAsia="標楷體"/>
                <w:sz w:val="28"/>
                <w:szCs w:val="28"/>
              </w:rPr>
              <w:t>訓練</w:t>
            </w:r>
            <w:r w:rsidRPr="00487141">
              <w:rPr>
                <w:rFonts w:eastAsia="標楷體" w:hint="eastAsia"/>
                <w:sz w:val="28"/>
                <w:szCs w:val="28"/>
              </w:rPr>
              <w:t>實習醫學生、</w:t>
            </w:r>
            <w:r w:rsidRPr="00487141">
              <w:rPr>
                <w:rFonts w:eastAsia="標楷體"/>
                <w:sz w:val="28"/>
                <w:szCs w:val="28"/>
              </w:rPr>
              <w:t>畢業後一般醫學訓練及</w:t>
            </w:r>
            <w:r w:rsidRPr="00487141">
              <w:rPr>
                <w:rFonts w:eastAsia="標楷體" w:hint="eastAsia"/>
                <w:sz w:val="28"/>
                <w:szCs w:val="28"/>
              </w:rPr>
              <w:t>住院醫師</w:t>
            </w:r>
            <w:r w:rsidRPr="00487141">
              <w:rPr>
                <w:rFonts w:eastAsia="標楷體"/>
                <w:sz w:val="28"/>
                <w:szCs w:val="28"/>
              </w:rPr>
              <w:t>之數量，以及訓練過程、臨床督導有關全人照護教育</w:t>
            </w:r>
            <w:r w:rsidRPr="00487141">
              <w:rPr>
                <w:rFonts w:eastAsia="標楷體" w:hint="eastAsia"/>
                <w:sz w:val="28"/>
                <w:szCs w:val="28"/>
              </w:rPr>
              <w:t>及安全文化</w:t>
            </w:r>
            <w:r w:rsidRPr="00487141">
              <w:rPr>
                <w:rFonts w:eastAsia="標楷體"/>
                <w:sz w:val="28"/>
                <w:szCs w:val="28"/>
              </w:rPr>
              <w:t>之落實與成效說明。</w:t>
            </w:r>
          </w:p>
          <w:p w:rsidR="00487141" w:rsidRPr="00487141" w:rsidRDefault="00487141" w:rsidP="00487141">
            <w:pPr>
              <w:spacing w:line="0" w:lineRule="atLeast"/>
              <w:ind w:leftChars="1" w:left="215" w:hangingChars="76" w:hanging="213"/>
              <w:jc w:val="both"/>
              <w:rPr>
                <w:rFonts w:eastAsia="標楷體"/>
                <w:sz w:val="28"/>
                <w:szCs w:val="28"/>
              </w:rPr>
            </w:pPr>
            <w:r w:rsidRPr="00487141">
              <w:rPr>
                <w:rFonts w:eastAsia="標楷體"/>
                <w:sz w:val="28"/>
                <w:szCs w:val="28"/>
              </w:rPr>
              <w:t>4.</w:t>
            </w:r>
            <w:r w:rsidRPr="00487141">
              <w:rPr>
                <w:rFonts w:eastAsia="標楷體" w:hint="eastAsia"/>
                <w:sz w:val="28"/>
                <w:szCs w:val="28"/>
              </w:rPr>
              <w:t>專業間</w:t>
            </w:r>
            <w:r w:rsidRPr="00487141">
              <w:rPr>
                <w:rFonts w:eastAsia="標楷體"/>
                <w:sz w:val="28"/>
                <w:szCs w:val="28"/>
              </w:rPr>
              <w:t>團隊醫療訓練與跨領域醫療團隊訓練成</w:t>
            </w:r>
            <w:r w:rsidRPr="00487141">
              <w:rPr>
                <w:rFonts w:eastAsia="標楷體" w:hint="eastAsia"/>
                <w:sz w:val="28"/>
                <w:szCs w:val="28"/>
              </w:rPr>
              <w:t>效</w:t>
            </w:r>
            <w:r w:rsidRPr="00487141">
              <w:rPr>
                <w:rFonts w:eastAsia="標楷體"/>
                <w:sz w:val="28"/>
                <w:szCs w:val="28"/>
              </w:rPr>
              <w:t>。</w:t>
            </w:r>
          </w:p>
          <w:p w:rsidR="00487141" w:rsidRPr="00487141" w:rsidRDefault="00487141" w:rsidP="00487141">
            <w:pPr>
              <w:spacing w:line="0" w:lineRule="atLeast"/>
              <w:ind w:leftChars="1" w:left="215" w:hangingChars="76" w:hanging="213"/>
              <w:jc w:val="both"/>
              <w:rPr>
                <w:rFonts w:eastAsia="標楷體"/>
                <w:sz w:val="28"/>
                <w:szCs w:val="28"/>
              </w:rPr>
            </w:pPr>
            <w:r w:rsidRPr="00487141">
              <w:rPr>
                <w:rFonts w:eastAsia="標楷體"/>
                <w:sz w:val="28"/>
                <w:szCs w:val="28"/>
              </w:rPr>
              <w:t>5.</w:t>
            </w:r>
            <w:r w:rsidRPr="00487141">
              <w:rPr>
                <w:rFonts w:eastAsia="標楷體" w:hint="eastAsia"/>
                <w:sz w:val="28"/>
                <w:szCs w:val="28"/>
              </w:rPr>
              <w:t>整合門診之推動情形與執行成效。</w:t>
            </w:r>
          </w:p>
          <w:p w:rsidR="00487141" w:rsidRPr="00487141" w:rsidRDefault="00487141" w:rsidP="00487141">
            <w:pPr>
              <w:spacing w:line="0" w:lineRule="atLeast"/>
              <w:ind w:leftChars="1" w:left="215" w:hangingChars="76" w:hanging="213"/>
              <w:jc w:val="both"/>
              <w:rPr>
                <w:rFonts w:eastAsia="標楷體"/>
                <w:sz w:val="28"/>
                <w:szCs w:val="28"/>
              </w:rPr>
            </w:pPr>
          </w:p>
          <w:p w:rsidR="00487141" w:rsidRPr="00487141" w:rsidRDefault="00487141" w:rsidP="008A2D57">
            <w:pPr>
              <w:spacing w:line="0" w:lineRule="atLeast"/>
              <w:ind w:left="184" w:hanging="182"/>
              <w:jc w:val="both"/>
              <w:rPr>
                <w:rFonts w:eastAsia="標楷體"/>
                <w:sz w:val="28"/>
                <w:szCs w:val="28"/>
              </w:rPr>
            </w:pPr>
            <w:r w:rsidRPr="00487141">
              <w:rPr>
                <w:rFonts w:eastAsia="標楷體"/>
                <w:sz w:val="28"/>
                <w:szCs w:val="28"/>
              </w:rPr>
              <w:t>[</w:t>
            </w:r>
            <w:r w:rsidRPr="00487141">
              <w:rPr>
                <w:rFonts w:eastAsia="標楷體"/>
                <w:sz w:val="28"/>
                <w:szCs w:val="28"/>
              </w:rPr>
              <w:t>註</w:t>
            </w:r>
            <w:r w:rsidRPr="00487141">
              <w:rPr>
                <w:rFonts w:eastAsia="標楷體"/>
                <w:sz w:val="28"/>
                <w:szCs w:val="28"/>
              </w:rPr>
              <w:t>]</w:t>
            </w:r>
            <w:r w:rsidRPr="00487141">
              <w:rPr>
                <w:rFonts w:eastAsia="標楷體" w:hint="eastAsia"/>
                <w:sz w:val="28"/>
                <w:szCs w:val="28"/>
              </w:rPr>
              <w:t>整合門診可包括重難症整合醫療。</w:t>
            </w:r>
          </w:p>
        </w:tc>
      </w:tr>
      <w:tr w:rsidR="00487141" w:rsidRPr="00487141" w:rsidTr="00487141">
        <w:trPr>
          <w:trHeight w:val="20"/>
        </w:trPr>
        <w:tc>
          <w:tcPr>
            <w:tcW w:w="519" w:type="pct"/>
            <w:shd w:val="clear" w:color="auto" w:fill="auto"/>
          </w:tcPr>
          <w:p w:rsidR="00487141" w:rsidRPr="00487141" w:rsidRDefault="00487141" w:rsidP="00511523">
            <w:pPr>
              <w:spacing w:line="0" w:lineRule="atLeast"/>
              <w:ind w:left="1"/>
              <w:jc w:val="both"/>
              <w:rPr>
                <w:rFonts w:eastAsia="標楷體"/>
                <w:b/>
                <w:sz w:val="28"/>
                <w:szCs w:val="28"/>
              </w:rPr>
            </w:pPr>
            <w:r w:rsidRPr="00487141">
              <w:rPr>
                <w:rFonts w:eastAsia="標楷體"/>
                <w:b/>
                <w:sz w:val="28"/>
                <w:szCs w:val="28"/>
              </w:rPr>
              <w:t>3.2</w:t>
            </w:r>
          </w:p>
        </w:tc>
        <w:tc>
          <w:tcPr>
            <w:tcW w:w="1121" w:type="pct"/>
            <w:shd w:val="clear" w:color="auto" w:fill="auto"/>
          </w:tcPr>
          <w:p w:rsidR="00487141" w:rsidRPr="00487141" w:rsidRDefault="00487141" w:rsidP="00D31A7D">
            <w:pPr>
              <w:spacing w:line="0" w:lineRule="atLeast"/>
              <w:ind w:left="1"/>
              <w:jc w:val="both"/>
              <w:rPr>
                <w:rFonts w:eastAsia="標楷體"/>
                <w:b/>
                <w:sz w:val="28"/>
                <w:szCs w:val="28"/>
              </w:rPr>
            </w:pPr>
            <w:r w:rsidRPr="00487141">
              <w:rPr>
                <w:rFonts w:eastAsia="標楷體"/>
                <w:b/>
                <w:sz w:val="28"/>
                <w:szCs w:val="28"/>
              </w:rPr>
              <w:t>落實醫事人員及其他人員之全人照護教育</w:t>
            </w:r>
          </w:p>
        </w:tc>
        <w:tc>
          <w:tcPr>
            <w:tcW w:w="3360" w:type="pct"/>
            <w:shd w:val="clear" w:color="auto" w:fill="auto"/>
          </w:tcPr>
          <w:p w:rsidR="00487141" w:rsidRPr="00487141" w:rsidRDefault="00487141" w:rsidP="00511523">
            <w:pPr>
              <w:spacing w:line="0" w:lineRule="atLeast"/>
              <w:jc w:val="both"/>
              <w:rPr>
                <w:rFonts w:eastAsia="標楷體"/>
                <w:sz w:val="28"/>
                <w:szCs w:val="28"/>
              </w:rPr>
            </w:pPr>
            <w:r w:rsidRPr="00487141">
              <w:rPr>
                <w:rFonts w:eastAsia="標楷體"/>
                <w:sz w:val="28"/>
                <w:szCs w:val="28"/>
              </w:rPr>
              <w:t>[</w:t>
            </w:r>
            <w:r w:rsidRPr="00487141">
              <w:rPr>
                <w:rFonts w:eastAsia="標楷體"/>
                <w:sz w:val="28"/>
                <w:szCs w:val="28"/>
              </w:rPr>
              <w:t>註</w:t>
            </w:r>
            <w:r w:rsidRPr="00487141">
              <w:rPr>
                <w:rFonts w:eastAsia="標楷體"/>
                <w:sz w:val="28"/>
                <w:szCs w:val="28"/>
              </w:rPr>
              <w:t>]</w:t>
            </w:r>
          </w:p>
          <w:p w:rsidR="00487141" w:rsidRPr="00487141" w:rsidRDefault="00487141" w:rsidP="00487141">
            <w:pPr>
              <w:pStyle w:val="HTML"/>
              <w:spacing w:line="0" w:lineRule="atLeast"/>
              <w:ind w:left="224" w:hangingChars="80" w:hanging="224"/>
              <w:rPr>
                <w:rFonts w:ascii="Times New Roman" w:eastAsia="標楷體" w:hAnsi="Times New Roman" w:cs="Times New Roman"/>
                <w:kern w:val="2"/>
                <w:sz w:val="28"/>
                <w:szCs w:val="28"/>
              </w:rPr>
            </w:pPr>
            <w:r w:rsidRPr="00487141">
              <w:rPr>
                <w:rFonts w:ascii="Times New Roman" w:eastAsia="標楷體" w:hAnsi="Times New Roman" w:cs="Times New Roman"/>
                <w:kern w:val="2"/>
                <w:sz w:val="28"/>
                <w:szCs w:val="28"/>
              </w:rPr>
              <w:t>1.</w:t>
            </w:r>
            <w:r w:rsidRPr="00487141">
              <w:rPr>
                <w:rFonts w:ascii="Times New Roman" w:eastAsia="標楷體" w:hAnsi="Times New Roman" w:cs="Times New Roman" w:hint="eastAsia"/>
                <w:kern w:val="2"/>
                <w:sz w:val="28"/>
                <w:szCs w:val="28"/>
              </w:rPr>
              <w:t>本基準所指</w:t>
            </w:r>
            <w:r w:rsidRPr="00487141">
              <w:rPr>
                <w:rFonts w:ascii="Times New Roman" w:eastAsia="標楷體" w:hAnsi="Times New Roman" w:cs="Times New Roman"/>
                <w:kern w:val="2"/>
                <w:sz w:val="28"/>
                <w:szCs w:val="28"/>
              </w:rPr>
              <w:t>醫事人員係</w:t>
            </w:r>
            <w:r w:rsidRPr="00487141">
              <w:rPr>
                <w:rFonts w:ascii="Times New Roman" w:eastAsia="標楷體" w:hAnsi="Times New Roman" w:cs="Times New Roman" w:hint="eastAsia"/>
                <w:kern w:val="2"/>
                <w:sz w:val="28"/>
                <w:szCs w:val="28"/>
              </w:rPr>
              <w:t>依據</w:t>
            </w:r>
            <w:r w:rsidRPr="00487141">
              <w:rPr>
                <w:rFonts w:ascii="Times New Roman" w:eastAsia="標楷體" w:hAnsi="Times New Roman" w:cs="Times New Roman"/>
                <w:kern w:val="2"/>
                <w:sz w:val="28"/>
                <w:szCs w:val="28"/>
              </w:rPr>
              <w:t>醫療法第</w:t>
            </w:r>
            <w:r w:rsidRPr="00487141">
              <w:rPr>
                <w:rFonts w:ascii="Times New Roman" w:eastAsia="標楷體" w:hAnsi="Times New Roman" w:cs="Times New Roman"/>
                <w:kern w:val="2"/>
                <w:sz w:val="28"/>
                <w:szCs w:val="28"/>
              </w:rPr>
              <w:t>10</w:t>
            </w:r>
            <w:r w:rsidRPr="00487141">
              <w:rPr>
                <w:rFonts w:ascii="Times New Roman" w:eastAsia="標楷體" w:hAnsi="Times New Roman" w:cs="Times New Roman"/>
                <w:kern w:val="2"/>
                <w:sz w:val="28"/>
                <w:szCs w:val="28"/>
              </w:rPr>
              <w:t>條所稱醫師除外之醫事人員。</w:t>
            </w:r>
          </w:p>
          <w:p w:rsidR="00487141" w:rsidRPr="00487141" w:rsidRDefault="00487141" w:rsidP="00487141">
            <w:pPr>
              <w:pStyle w:val="HTML"/>
              <w:spacing w:line="0" w:lineRule="atLeast"/>
              <w:ind w:left="224" w:hangingChars="80" w:hanging="224"/>
              <w:rPr>
                <w:rFonts w:ascii="Times New Roman" w:eastAsia="標楷體" w:hAnsi="Times New Roman" w:cs="Times New Roman"/>
                <w:kern w:val="2"/>
                <w:sz w:val="28"/>
                <w:szCs w:val="28"/>
              </w:rPr>
            </w:pPr>
            <w:r w:rsidRPr="00487141">
              <w:rPr>
                <w:rFonts w:ascii="Times New Roman" w:eastAsia="標楷體" w:hAnsi="Times New Roman" w:cs="Times New Roman"/>
                <w:kern w:val="2"/>
                <w:sz w:val="28"/>
                <w:szCs w:val="28"/>
              </w:rPr>
              <w:t>2.</w:t>
            </w:r>
            <w:r w:rsidRPr="00487141">
              <w:rPr>
                <w:rFonts w:ascii="Times New Roman" w:eastAsia="標楷體" w:hAnsi="Times New Roman" w:cs="Times New Roman"/>
                <w:kern w:val="2"/>
                <w:sz w:val="28"/>
                <w:szCs w:val="28"/>
              </w:rPr>
              <w:t>其他人員應包括醫事實習學生及行政人員。</w:t>
            </w:r>
          </w:p>
        </w:tc>
      </w:tr>
      <w:tr w:rsidR="00487141" w:rsidRPr="00487141" w:rsidTr="00487141">
        <w:trPr>
          <w:trHeight w:val="20"/>
        </w:trPr>
        <w:tc>
          <w:tcPr>
            <w:tcW w:w="519" w:type="pct"/>
            <w:shd w:val="clear" w:color="auto" w:fill="auto"/>
          </w:tcPr>
          <w:p w:rsidR="00487141" w:rsidRPr="00487141" w:rsidRDefault="00487141" w:rsidP="00511523">
            <w:pPr>
              <w:spacing w:line="0" w:lineRule="atLeast"/>
              <w:ind w:left="1"/>
              <w:jc w:val="both"/>
              <w:rPr>
                <w:rFonts w:eastAsia="標楷體"/>
                <w:sz w:val="28"/>
                <w:szCs w:val="28"/>
              </w:rPr>
            </w:pPr>
            <w:r w:rsidRPr="00487141">
              <w:rPr>
                <w:rFonts w:eastAsia="標楷體"/>
                <w:sz w:val="28"/>
                <w:szCs w:val="28"/>
              </w:rPr>
              <w:t>3.2.1</w:t>
            </w:r>
          </w:p>
        </w:tc>
        <w:tc>
          <w:tcPr>
            <w:tcW w:w="1121" w:type="pct"/>
            <w:shd w:val="clear" w:color="auto" w:fill="auto"/>
          </w:tcPr>
          <w:p w:rsidR="00487141" w:rsidRPr="00487141" w:rsidRDefault="00487141" w:rsidP="00D31A7D">
            <w:pPr>
              <w:spacing w:line="0" w:lineRule="atLeast"/>
              <w:ind w:left="1"/>
              <w:rPr>
                <w:rFonts w:eastAsia="標楷體"/>
                <w:b/>
                <w:sz w:val="28"/>
                <w:szCs w:val="28"/>
              </w:rPr>
            </w:pPr>
            <w:r w:rsidRPr="00487141">
              <w:rPr>
                <w:rFonts w:eastAsia="標楷體"/>
                <w:sz w:val="28"/>
                <w:szCs w:val="28"/>
              </w:rPr>
              <w:t>針對醫事人員設計全人照護教育之教學制度與課程內容</w:t>
            </w:r>
          </w:p>
        </w:tc>
        <w:tc>
          <w:tcPr>
            <w:tcW w:w="3360" w:type="pct"/>
            <w:shd w:val="clear" w:color="auto" w:fill="auto"/>
          </w:tcPr>
          <w:p w:rsidR="00487141" w:rsidRPr="00487141" w:rsidRDefault="00487141" w:rsidP="00487141">
            <w:pPr>
              <w:spacing w:line="0" w:lineRule="atLeast"/>
              <w:ind w:left="269" w:hangingChars="96" w:hanging="269"/>
              <w:jc w:val="both"/>
              <w:rPr>
                <w:rFonts w:eastAsia="標楷體"/>
                <w:sz w:val="28"/>
                <w:szCs w:val="28"/>
              </w:rPr>
            </w:pPr>
            <w:r w:rsidRPr="00487141">
              <w:rPr>
                <w:rFonts w:eastAsia="標楷體"/>
                <w:sz w:val="28"/>
                <w:szCs w:val="28"/>
              </w:rPr>
              <w:t>1.</w:t>
            </w:r>
            <w:r w:rsidRPr="00487141">
              <w:rPr>
                <w:rFonts w:eastAsia="標楷體"/>
                <w:sz w:val="28"/>
                <w:szCs w:val="28"/>
              </w:rPr>
              <w:t>審查醫事人員之教學制度及課程內容相關文件資料所呈現全人照護教育的適當性與完整性</w:t>
            </w:r>
            <w:r w:rsidRPr="00487141">
              <w:rPr>
                <w:rFonts w:eastAsia="標楷體" w:hint="eastAsia"/>
                <w:sz w:val="28"/>
                <w:szCs w:val="28"/>
              </w:rPr>
              <w:t>，包括如何積極提供醫事實習學生接受兒童安寧緩和療護之教育訓練。</w:t>
            </w:r>
          </w:p>
          <w:p w:rsidR="00487141" w:rsidRPr="00487141" w:rsidRDefault="00487141" w:rsidP="00487141">
            <w:pPr>
              <w:spacing w:line="0" w:lineRule="atLeast"/>
              <w:ind w:left="269" w:hangingChars="96" w:hanging="269"/>
              <w:jc w:val="both"/>
              <w:rPr>
                <w:rFonts w:eastAsia="標楷體"/>
                <w:sz w:val="28"/>
                <w:szCs w:val="28"/>
              </w:rPr>
            </w:pPr>
            <w:r w:rsidRPr="00487141">
              <w:rPr>
                <w:rFonts w:eastAsia="標楷體"/>
                <w:sz w:val="28"/>
                <w:szCs w:val="28"/>
              </w:rPr>
              <w:t>2.</w:t>
            </w:r>
            <w:r w:rsidRPr="00487141">
              <w:rPr>
                <w:rFonts w:eastAsia="標楷體"/>
                <w:sz w:val="28"/>
                <w:szCs w:val="28"/>
              </w:rPr>
              <w:t>審查過去</w:t>
            </w:r>
            <w:r w:rsidRPr="00487141">
              <w:rPr>
                <w:rFonts w:eastAsia="標楷體"/>
                <w:sz w:val="28"/>
                <w:szCs w:val="28"/>
              </w:rPr>
              <w:t>4</w:t>
            </w:r>
            <w:r w:rsidRPr="00487141">
              <w:rPr>
                <w:rFonts w:eastAsia="標楷體"/>
                <w:sz w:val="28"/>
                <w:szCs w:val="28"/>
              </w:rPr>
              <w:t>年醫事人員之全人照護教育相關的教學制度及課程內容資料，包括：</w:t>
            </w:r>
          </w:p>
          <w:p w:rsidR="00487141" w:rsidRPr="00487141" w:rsidRDefault="00487141" w:rsidP="00487141">
            <w:pPr>
              <w:spacing w:line="0" w:lineRule="atLeast"/>
              <w:ind w:leftChars="55" w:left="457" w:hangingChars="116" w:hanging="325"/>
              <w:jc w:val="both"/>
              <w:rPr>
                <w:rFonts w:eastAsia="標楷體"/>
                <w:sz w:val="28"/>
                <w:szCs w:val="28"/>
              </w:rPr>
            </w:pPr>
            <w:r w:rsidRPr="00487141">
              <w:rPr>
                <w:rFonts w:eastAsia="標楷體"/>
                <w:sz w:val="28"/>
                <w:szCs w:val="28"/>
              </w:rPr>
              <w:t>(1)</w:t>
            </w:r>
            <w:r w:rsidRPr="00487141">
              <w:rPr>
                <w:rFonts w:eastAsia="標楷體"/>
                <w:sz w:val="28"/>
                <w:szCs w:val="28"/>
              </w:rPr>
              <w:t>醫事人員所訓練的全人教育內容與執行成</w:t>
            </w:r>
            <w:r w:rsidRPr="00487141">
              <w:rPr>
                <w:rFonts w:eastAsia="標楷體" w:hint="eastAsia"/>
                <w:sz w:val="28"/>
                <w:szCs w:val="28"/>
              </w:rPr>
              <w:t>效</w:t>
            </w:r>
            <w:r w:rsidRPr="00487141">
              <w:rPr>
                <w:rFonts w:eastAsia="標楷體"/>
                <w:sz w:val="28"/>
                <w:szCs w:val="28"/>
              </w:rPr>
              <w:t>。</w:t>
            </w:r>
          </w:p>
          <w:p w:rsidR="00487141" w:rsidRPr="00487141" w:rsidRDefault="00487141" w:rsidP="00487141">
            <w:pPr>
              <w:spacing w:line="0" w:lineRule="atLeast"/>
              <w:ind w:leftChars="55" w:left="457" w:hangingChars="116" w:hanging="325"/>
              <w:jc w:val="both"/>
              <w:rPr>
                <w:rFonts w:eastAsia="標楷體"/>
                <w:sz w:val="28"/>
                <w:szCs w:val="28"/>
              </w:rPr>
            </w:pPr>
            <w:r w:rsidRPr="00487141">
              <w:rPr>
                <w:rFonts w:eastAsia="標楷體"/>
                <w:sz w:val="28"/>
                <w:szCs w:val="28"/>
              </w:rPr>
              <w:t>(2)</w:t>
            </w:r>
            <w:r w:rsidRPr="00487141">
              <w:rPr>
                <w:rFonts w:eastAsia="標楷體"/>
                <w:sz w:val="28"/>
                <w:szCs w:val="28"/>
              </w:rPr>
              <w:t>多元化跨領域團隊（不同類別醫事人員）合作照護。</w:t>
            </w:r>
          </w:p>
          <w:p w:rsidR="00487141" w:rsidRPr="00487141" w:rsidRDefault="00487141" w:rsidP="00487141">
            <w:pPr>
              <w:spacing w:line="0" w:lineRule="atLeast"/>
              <w:ind w:leftChars="55" w:left="457" w:hangingChars="116" w:hanging="325"/>
              <w:jc w:val="both"/>
              <w:rPr>
                <w:rFonts w:eastAsia="標楷體"/>
                <w:sz w:val="28"/>
                <w:szCs w:val="28"/>
              </w:rPr>
            </w:pPr>
            <w:r w:rsidRPr="00487141">
              <w:rPr>
                <w:rFonts w:eastAsia="標楷體"/>
                <w:sz w:val="28"/>
                <w:szCs w:val="28"/>
              </w:rPr>
              <w:t>(3)</w:t>
            </w:r>
            <w:r w:rsidRPr="00487141">
              <w:rPr>
                <w:rFonts w:eastAsia="標楷體"/>
                <w:sz w:val="28"/>
                <w:szCs w:val="28"/>
              </w:rPr>
              <w:t>醫院提供醫事人員全人照護教育課程類別及訓練時數。</w:t>
            </w:r>
          </w:p>
        </w:tc>
      </w:tr>
      <w:tr w:rsidR="00487141" w:rsidRPr="00487141" w:rsidTr="00487141">
        <w:trPr>
          <w:trHeight w:val="20"/>
        </w:trPr>
        <w:tc>
          <w:tcPr>
            <w:tcW w:w="519" w:type="pct"/>
            <w:shd w:val="clear" w:color="auto" w:fill="auto"/>
          </w:tcPr>
          <w:p w:rsidR="00487141" w:rsidRPr="00487141" w:rsidRDefault="00487141" w:rsidP="00511523">
            <w:pPr>
              <w:spacing w:line="0" w:lineRule="atLeast"/>
              <w:ind w:left="1"/>
              <w:jc w:val="both"/>
              <w:rPr>
                <w:rFonts w:eastAsia="標楷體"/>
                <w:sz w:val="28"/>
                <w:szCs w:val="28"/>
              </w:rPr>
            </w:pPr>
            <w:r w:rsidRPr="00487141">
              <w:rPr>
                <w:rFonts w:eastAsia="標楷體"/>
                <w:sz w:val="28"/>
                <w:szCs w:val="28"/>
              </w:rPr>
              <w:t>3.2.2</w:t>
            </w:r>
          </w:p>
        </w:tc>
        <w:tc>
          <w:tcPr>
            <w:tcW w:w="1121" w:type="pct"/>
            <w:shd w:val="clear" w:color="auto" w:fill="auto"/>
          </w:tcPr>
          <w:p w:rsidR="00487141" w:rsidRPr="00487141" w:rsidRDefault="00487141" w:rsidP="008A2D57">
            <w:pPr>
              <w:spacing w:line="0" w:lineRule="atLeast"/>
              <w:ind w:left="1"/>
              <w:jc w:val="both"/>
              <w:rPr>
                <w:rFonts w:eastAsia="標楷體"/>
                <w:b/>
                <w:sz w:val="28"/>
                <w:szCs w:val="28"/>
              </w:rPr>
            </w:pPr>
            <w:r w:rsidRPr="00487141">
              <w:rPr>
                <w:rFonts w:eastAsia="標楷體"/>
                <w:sz w:val="28"/>
                <w:szCs w:val="28"/>
              </w:rPr>
              <w:t>具備適當且充分的針對醫事人員全人照護教育相關師資，並有良好教師培育與繼續教育之計畫與成效</w:t>
            </w:r>
          </w:p>
        </w:tc>
        <w:tc>
          <w:tcPr>
            <w:tcW w:w="3360" w:type="pct"/>
            <w:shd w:val="clear" w:color="auto" w:fill="auto"/>
          </w:tcPr>
          <w:p w:rsidR="00487141" w:rsidRPr="00487141" w:rsidRDefault="00487141" w:rsidP="00511523">
            <w:pPr>
              <w:spacing w:line="0" w:lineRule="atLeast"/>
              <w:jc w:val="both"/>
              <w:rPr>
                <w:rFonts w:eastAsia="標楷體"/>
                <w:sz w:val="28"/>
                <w:szCs w:val="28"/>
              </w:rPr>
            </w:pPr>
            <w:r w:rsidRPr="00487141">
              <w:rPr>
                <w:rFonts w:eastAsia="標楷體"/>
                <w:sz w:val="28"/>
                <w:szCs w:val="28"/>
              </w:rPr>
              <w:t>審查過去</w:t>
            </w:r>
            <w:r w:rsidRPr="00487141">
              <w:rPr>
                <w:rFonts w:eastAsia="標楷體"/>
                <w:sz w:val="28"/>
                <w:szCs w:val="28"/>
              </w:rPr>
              <w:t>4</w:t>
            </w:r>
            <w:r w:rsidRPr="00487141">
              <w:rPr>
                <w:rFonts w:eastAsia="標楷體"/>
                <w:sz w:val="28"/>
                <w:szCs w:val="28"/>
              </w:rPr>
              <w:t>年所有師資於全人照護教育之投入與培育情形，包括：</w:t>
            </w:r>
          </w:p>
          <w:p w:rsidR="00487141" w:rsidRPr="00487141" w:rsidRDefault="00487141" w:rsidP="00487141">
            <w:pPr>
              <w:spacing w:line="0" w:lineRule="atLeast"/>
              <w:ind w:leftChars="1" w:left="215" w:hangingChars="76" w:hanging="213"/>
              <w:jc w:val="both"/>
              <w:rPr>
                <w:rFonts w:eastAsia="標楷體"/>
                <w:sz w:val="28"/>
                <w:szCs w:val="28"/>
              </w:rPr>
            </w:pPr>
            <w:r w:rsidRPr="00487141">
              <w:rPr>
                <w:rFonts w:eastAsia="標楷體"/>
                <w:sz w:val="28"/>
                <w:szCs w:val="28"/>
              </w:rPr>
              <w:t>1.</w:t>
            </w:r>
            <w:r w:rsidRPr="00487141">
              <w:rPr>
                <w:rFonts w:eastAsia="標楷體"/>
                <w:sz w:val="28"/>
                <w:szCs w:val="28"/>
              </w:rPr>
              <w:t>鼓勵教師投入全人照護教育之相關措施與成</w:t>
            </w:r>
            <w:r w:rsidRPr="00487141">
              <w:rPr>
                <w:rFonts w:eastAsia="標楷體" w:hint="eastAsia"/>
                <w:sz w:val="28"/>
                <w:szCs w:val="28"/>
              </w:rPr>
              <w:t>效</w:t>
            </w:r>
            <w:r w:rsidRPr="00487141">
              <w:rPr>
                <w:rFonts w:eastAsia="標楷體"/>
                <w:sz w:val="28"/>
                <w:szCs w:val="28"/>
              </w:rPr>
              <w:t>。</w:t>
            </w:r>
          </w:p>
          <w:p w:rsidR="00487141" w:rsidRPr="00487141" w:rsidRDefault="00487141" w:rsidP="00487141">
            <w:pPr>
              <w:spacing w:line="0" w:lineRule="atLeast"/>
              <w:ind w:leftChars="1" w:left="215" w:hangingChars="76" w:hanging="213"/>
              <w:jc w:val="both"/>
              <w:rPr>
                <w:rFonts w:eastAsia="標楷體"/>
                <w:sz w:val="28"/>
                <w:szCs w:val="28"/>
              </w:rPr>
            </w:pPr>
            <w:r w:rsidRPr="00487141">
              <w:rPr>
                <w:rFonts w:eastAsia="標楷體"/>
                <w:sz w:val="28"/>
                <w:szCs w:val="28"/>
              </w:rPr>
              <w:t>2.</w:t>
            </w:r>
            <w:r w:rsidRPr="00487141">
              <w:rPr>
                <w:rFonts w:eastAsia="標楷體"/>
                <w:sz w:val="28"/>
                <w:szCs w:val="28"/>
              </w:rPr>
              <w:t>全人照護教育師資的數量、比例及其投入時間。</w:t>
            </w:r>
          </w:p>
          <w:p w:rsidR="00487141" w:rsidRPr="00487141" w:rsidRDefault="00487141" w:rsidP="00487141">
            <w:pPr>
              <w:spacing w:line="0" w:lineRule="atLeast"/>
              <w:ind w:leftChars="1" w:left="215" w:hangingChars="76" w:hanging="213"/>
              <w:jc w:val="both"/>
              <w:rPr>
                <w:rFonts w:eastAsia="標楷體"/>
                <w:sz w:val="28"/>
                <w:szCs w:val="28"/>
              </w:rPr>
            </w:pPr>
            <w:r w:rsidRPr="00487141">
              <w:rPr>
                <w:rFonts w:eastAsia="標楷體"/>
                <w:sz w:val="28"/>
                <w:szCs w:val="28"/>
              </w:rPr>
              <w:t>3.</w:t>
            </w:r>
            <w:r w:rsidRPr="00487141">
              <w:rPr>
                <w:rFonts w:eastAsia="標楷體"/>
                <w:sz w:val="28"/>
                <w:szCs w:val="28"/>
              </w:rPr>
              <w:t>全人照護教育師資投入教學的鼓勵措施與成</w:t>
            </w:r>
            <w:r w:rsidRPr="00487141">
              <w:rPr>
                <w:rFonts w:eastAsia="標楷體" w:hint="eastAsia"/>
                <w:sz w:val="28"/>
                <w:szCs w:val="28"/>
              </w:rPr>
              <w:t>效</w:t>
            </w:r>
            <w:r w:rsidRPr="00487141">
              <w:rPr>
                <w:rFonts w:eastAsia="標楷體"/>
                <w:sz w:val="28"/>
                <w:szCs w:val="28"/>
              </w:rPr>
              <w:t>。</w:t>
            </w:r>
          </w:p>
          <w:p w:rsidR="00487141" w:rsidRPr="00487141" w:rsidRDefault="00487141" w:rsidP="00487141">
            <w:pPr>
              <w:spacing w:line="0" w:lineRule="atLeast"/>
              <w:ind w:leftChars="1" w:left="215" w:hangingChars="76" w:hanging="213"/>
              <w:jc w:val="both"/>
              <w:rPr>
                <w:rFonts w:eastAsia="標楷體"/>
                <w:sz w:val="28"/>
                <w:szCs w:val="28"/>
              </w:rPr>
            </w:pPr>
            <w:r w:rsidRPr="00487141">
              <w:rPr>
                <w:rFonts w:eastAsia="標楷體"/>
                <w:sz w:val="28"/>
                <w:szCs w:val="28"/>
              </w:rPr>
              <w:t>4.</w:t>
            </w:r>
            <w:r w:rsidRPr="00487141">
              <w:rPr>
                <w:rFonts w:eastAsia="標楷體"/>
                <w:sz w:val="28"/>
                <w:szCs w:val="28"/>
              </w:rPr>
              <w:t>全人照護教育教師培育計畫與繼續教育計畫之適當性及執行成效。</w:t>
            </w:r>
          </w:p>
        </w:tc>
      </w:tr>
      <w:tr w:rsidR="00487141" w:rsidRPr="00487141" w:rsidTr="00487141">
        <w:trPr>
          <w:trHeight w:val="20"/>
        </w:trPr>
        <w:tc>
          <w:tcPr>
            <w:tcW w:w="519" w:type="pct"/>
            <w:shd w:val="clear" w:color="auto" w:fill="auto"/>
          </w:tcPr>
          <w:p w:rsidR="00487141" w:rsidRPr="00487141" w:rsidRDefault="00487141" w:rsidP="00511523">
            <w:pPr>
              <w:spacing w:line="0" w:lineRule="atLeast"/>
              <w:ind w:left="1"/>
              <w:jc w:val="both"/>
              <w:rPr>
                <w:rFonts w:eastAsia="標楷體"/>
                <w:sz w:val="28"/>
                <w:szCs w:val="28"/>
              </w:rPr>
            </w:pPr>
            <w:r w:rsidRPr="00487141">
              <w:rPr>
                <w:rFonts w:eastAsia="標楷體"/>
                <w:sz w:val="28"/>
                <w:szCs w:val="28"/>
              </w:rPr>
              <w:t>3.2.3</w:t>
            </w:r>
          </w:p>
        </w:tc>
        <w:tc>
          <w:tcPr>
            <w:tcW w:w="1121" w:type="pct"/>
            <w:shd w:val="clear" w:color="auto" w:fill="auto"/>
          </w:tcPr>
          <w:p w:rsidR="00487141" w:rsidRPr="00487141" w:rsidRDefault="00487141" w:rsidP="00511523">
            <w:pPr>
              <w:spacing w:line="0" w:lineRule="atLeast"/>
              <w:ind w:left="1"/>
              <w:jc w:val="both"/>
              <w:rPr>
                <w:rFonts w:eastAsia="標楷體"/>
                <w:b/>
                <w:sz w:val="28"/>
                <w:szCs w:val="28"/>
              </w:rPr>
            </w:pPr>
            <w:r w:rsidRPr="00487141">
              <w:rPr>
                <w:rFonts w:eastAsia="標楷體"/>
                <w:sz w:val="28"/>
                <w:szCs w:val="28"/>
              </w:rPr>
              <w:t>醫事人員於全人照護教育之實施過程與成效良好</w:t>
            </w:r>
          </w:p>
        </w:tc>
        <w:tc>
          <w:tcPr>
            <w:tcW w:w="3360" w:type="pct"/>
            <w:shd w:val="clear" w:color="auto" w:fill="auto"/>
          </w:tcPr>
          <w:p w:rsidR="00487141" w:rsidRPr="00487141" w:rsidRDefault="00487141" w:rsidP="00511523">
            <w:pPr>
              <w:spacing w:line="0" w:lineRule="atLeast"/>
              <w:jc w:val="both"/>
              <w:rPr>
                <w:rFonts w:eastAsia="標楷體"/>
                <w:sz w:val="28"/>
                <w:szCs w:val="28"/>
              </w:rPr>
            </w:pPr>
            <w:r w:rsidRPr="00487141">
              <w:rPr>
                <w:rFonts w:eastAsia="標楷體"/>
                <w:sz w:val="28"/>
                <w:szCs w:val="28"/>
              </w:rPr>
              <w:t>審查過去</w:t>
            </w:r>
            <w:r w:rsidRPr="00487141">
              <w:rPr>
                <w:rFonts w:eastAsia="標楷體"/>
                <w:sz w:val="28"/>
                <w:szCs w:val="28"/>
              </w:rPr>
              <w:t>4</w:t>
            </w:r>
            <w:r w:rsidRPr="00487141">
              <w:rPr>
                <w:rFonts w:eastAsia="標楷體"/>
                <w:sz w:val="28"/>
                <w:szCs w:val="28"/>
              </w:rPr>
              <w:t>年醫事人員之全人照護教育實施過程與成效，包括：</w:t>
            </w:r>
          </w:p>
          <w:p w:rsidR="00487141" w:rsidRPr="00487141" w:rsidRDefault="00487141" w:rsidP="00511523">
            <w:pPr>
              <w:spacing w:line="0" w:lineRule="atLeast"/>
              <w:jc w:val="both"/>
              <w:rPr>
                <w:rFonts w:eastAsia="標楷體"/>
                <w:sz w:val="28"/>
                <w:szCs w:val="28"/>
              </w:rPr>
            </w:pPr>
            <w:r w:rsidRPr="00487141">
              <w:rPr>
                <w:rFonts w:eastAsia="標楷體"/>
                <w:sz w:val="28"/>
                <w:szCs w:val="28"/>
              </w:rPr>
              <w:t>1.</w:t>
            </w:r>
            <w:r w:rsidRPr="00487141">
              <w:rPr>
                <w:rFonts w:eastAsia="標楷體"/>
                <w:sz w:val="28"/>
                <w:szCs w:val="28"/>
              </w:rPr>
              <w:t>全人照護教育實施過程的適當性。</w:t>
            </w:r>
          </w:p>
          <w:p w:rsidR="00487141" w:rsidRPr="00487141" w:rsidRDefault="00487141" w:rsidP="00511523">
            <w:pPr>
              <w:spacing w:line="0" w:lineRule="atLeast"/>
              <w:jc w:val="both"/>
              <w:rPr>
                <w:rFonts w:eastAsia="標楷體"/>
                <w:sz w:val="28"/>
                <w:szCs w:val="28"/>
              </w:rPr>
            </w:pPr>
            <w:r w:rsidRPr="00487141">
              <w:rPr>
                <w:rFonts w:eastAsia="標楷體"/>
                <w:sz w:val="28"/>
                <w:szCs w:val="28"/>
              </w:rPr>
              <w:t>2.</w:t>
            </w:r>
            <w:r w:rsidRPr="00487141">
              <w:rPr>
                <w:rFonts w:eastAsia="標楷體"/>
                <w:sz w:val="28"/>
                <w:szCs w:val="28"/>
              </w:rPr>
              <w:t>全人照護教育實施成</w:t>
            </w:r>
            <w:r w:rsidRPr="00487141">
              <w:rPr>
                <w:rFonts w:eastAsia="標楷體" w:hint="eastAsia"/>
                <w:sz w:val="28"/>
                <w:szCs w:val="28"/>
              </w:rPr>
              <w:t>效</w:t>
            </w:r>
            <w:r w:rsidRPr="00487141">
              <w:rPr>
                <w:rFonts w:eastAsia="標楷體"/>
                <w:sz w:val="28"/>
                <w:szCs w:val="28"/>
              </w:rPr>
              <w:t>。</w:t>
            </w:r>
          </w:p>
          <w:p w:rsidR="00487141" w:rsidRPr="00487141" w:rsidRDefault="00487141" w:rsidP="00511523">
            <w:pPr>
              <w:spacing w:line="0" w:lineRule="atLeast"/>
              <w:jc w:val="both"/>
              <w:rPr>
                <w:rFonts w:eastAsia="標楷體"/>
                <w:sz w:val="28"/>
                <w:szCs w:val="28"/>
              </w:rPr>
            </w:pPr>
            <w:r w:rsidRPr="00487141">
              <w:rPr>
                <w:rFonts w:eastAsia="標楷體"/>
                <w:sz w:val="28"/>
                <w:szCs w:val="28"/>
              </w:rPr>
              <w:t>3.</w:t>
            </w:r>
            <w:r w:rsidRPr="00487141">
              <w:rPr>
                <w:rFonts w:eastAsia="標楷體"/>
                <w:sz w:val="28"/>
                <w:szCs w:val="28"/>
              </w:rPr>
              <w:t>跨領域團隊訓練成</w:t>
            </w:r>
            <w:r w:rsidRPr="00487141">
              <w:rPr>
                <w:rFonts w:eastAsia="標楷體" w:hint="eastAsia"/>
                <w:sz w:val="28"/>
                <w:szCs w:val="28"/>
              </w:rPr>
              <w:t>效</w:t>
            </w:r>
            <w:r w:rsidRPr="00487141">
              <w:rPr>
                <w:rFonts w:eastAsia="標楷體"/>
                <w:sz w:val="28"/>
                <w:szCs w:val="28"/>
              </w:rPr>
              <w:t>。</w:t>
            </w:r>
          </w:p>
        </w:tc>
      </w:tr>
      <w:tr w:rsidR="00487141" w:rsidRPr="00487141" w:rsidTr="00487141">
        <w:trPr>
          <w:trHeight w:val="20"/>
        </w:trPr>
        <w:tc>
          <w:tcPr>
            <w:tcW w:w="519" w:type="pct"/>
            <w:shd w:val="clear" w:color="auto" w:fill="auto"/>
          </w:tcPr>
          <w:p w:rsidR="00487141" w:rsidRPr="00487141" w:rsidRDefault="00487141" w:rsidP="00511523">
            <w:pPr>
              <w:spacing w:line="0" w:lineRule="atLeast"/>
              <w:ind w:left="1"/>
              <w:jc w:val="both"/>
              <w:rPr>
                <w:rFonts w:eastAsia="標楷體"/>
                <w:sz w:val="28"/>
                <w:szCs w:val="28"/>
              </w:rPr>
            </w:pPr>
            <w:r w:rsidRPr="00487141">
              <w:rPr>
                <w:rFonts w:eastAsia="標楷體"/>
                <w:sz w:val="28"/>
                <w:szCs w:val="28"/>
              </w:rPr>
              <w:t>3.2.4</w:t>
            </w:r>
          </w:p>
        </w:tc>
        <w:tc>
          <w:tcPr>
            <w:tcW w:w="1121" w:type="pct"/>
            <w:shd w:val="clear" w:color="auto" w:fill="auto"/>
          </w:tcPr>
          <w:p w:rsidR="00487141" w:rsidRPr="00487141" w:rsidRDefault="00487141" w:rsidP="00511523">
            <w:pPr>
              <w:spacing w:line="0" w:lineRule="atLeast"/>
              <w:ind w:left="1"/>
              <w:jc w:val="both"/>
              <w:rPr>
                <w:rFonts w:eastAsia="標楷體"/>
                <w:sz w:val="28"/>
                <w:szCs w:val="28"/>
              </w:rPr>
            </w:pPr>
            <w:r w:rsidRPr="00487141">
              <w:rPr>
                <w:rFonts w:eastAsia="標楷體"/>
                <w:sz w:val="28"/>
                <w:szCs w:val="28"/>
              </w:rPr>
              <w:t>醫院中其他人員之全人照護教育實施過程與成效良好</w:t>
            </w:r>
          </w:p>
        </w:tc>
        <w:tc>
          <w:tcPr>
            <w:tcW w:w="3360" w:type="pct"/>
            <w:shd w:val="clear" w:color="auto" w:fill="auto"/>
          </w:tcPr>
          <w:p w:rsidR="00487141" w:rsidRPr="00487141" w:rsidRDefault="00487141" w:rsidP="00511523">
            <w:pPr>
              <w:spacing w:line="0" w:lineRule="atLeast"/>
              <w:jc w:val="both"/>
              <w:rPr>
                <w:rFonts w:eastAsia="標楷體"/>
                <w:sz w:val="28"/>
                <w:szCs w:val="28"/>
              </w:rPr>
            </w:pPr>
            <w:r w:rsidRPr="00487141">
              <w:rPr>
                <w:rFonts w:eastAsia="標楷體"/>
                <w:sz w:val="28"/>
                <w:szCs w:val="28"/>
              </w:rPr>
              <w:t>審查過去</w:t>
            </w:r>
            <w:r w:rsidRPr="00487141">
              <w:rPr>
                <w:rFonts w:eastAsia="標楷體"/>
                <w:sz w:val="28"/>
                <w:szCs w:val="28"/>
              </w:rPr>
              <w:t>4</w:t>
            </w:r>
            <w:r w:rsidRPr="00487141">
              <w:rPr>
                <w:rFonts w:eastAsia="標楷體"/>
                <w:sz w:val="28"/>
                <w:szCs w:val="28"/>
              </w:rPr>
              <w:t>年醫院對於其他人員之全人照護教育實施過程與成效，包括：</w:t>
            </w:r>
          </w:p>
          <w:p w:rsidR="00487141" w:rsidRPr="00487141" w:rsidRDefault="00487141" w:rsidP="00511523">
            <w:pPr>
              <w:spacing w:line="0" w:lineRule="atLeast"/>
              <w:jc w:val="both"/>
              <w:rPr>
                <w:rFonts w:eastAsia="標楷體"/>
                <w:sz w:val="28"/>
                <w:szCs w:val="28"/>
              </w:rPr>
            </w:pPr>
            <w:r w:rsidRPr="00487141">
              <w:rPr>
                <w:rFonts w:eastAsia="標楷體"/>
                <w:sz w:val="28"/>
                <w:szCs w:val="28"/>
              </w:rPr>
              <w:t>1.</w:t>
            </w:r>
            <w:r w:rsidRPr="00487141">
              <w:rPr>
                <w:rFonts w:eastAsia="標楷體"/>
                <w:sz w:val="28"/>
                <w:szCs w:val="28"/>
              </w:rPr>
              <w:t>全人照護教育實施過程的適當性。</w:t>
            </w:r>
          </w:p>
          <w:p w:rsidR="00487141" w:rsidRPr="00487141" w:rsidRDefault="00487141" w:rsidP="00511523">
            <w:pPr>
              <w:spacing w:line="0" w:lineRule="atLeast"/>
              <w:jc w:val="both"/>
              <w:rPr>
                <w:rFonts w:eastAsia="標楷體"/>
                <w:sz w:val="28"/>
                <w:szCs w:val="28"/>
              </w:rPr>
            </w:pPr>
            <w:r w:rsidRPr="00487141">
              <w:rPr>
                <w:rFonts w:eastAsia="標楷體"/>
                <w:sz w:val="28"/>
                <w:szCs w:val="28"/>
              </w:rPr>
              <w:t>2.</w:t>
            </w:r>
            <w:r w:rsidRPr="00487141">
              <w:rPr>
                <w:rFonts w:eastAsia="標楷體"/>
                <w:sz w:val="28"/>
                <w:szCs w:val="28"/>
              </w:rPr>
              <w:t>全人照護教育實施成</w:t>
            </w:r>
            <w:r w:rsidRPr="00487141">
              <w:rPr>
                <w:rFonts w:eastAsia="標楷體" w:hint="eastAsia"/>
                <w:sz w:val="28"/>
                <w:szCs w:val="28"/>
              </w:rPr>
              <w:t>效</w:t>
            </w:r>
            <w:r w:rsidRPr="00487141">
              <w:rPr>
                <w:rFonts w:eastAsia="標楷體"/>
                <w:sz w:val="28"/>
                <w:szCs w:val="28"/>
              </w:rPr>
              <w:t>。</w:t>
            </w:r>
          </w:p>
        </w:tc>
      </w:tr>
    </w:tbl>
    <w:p w:rsidR="00487141" w:rsidRPr="00487141" w:rsidRDefault="00487141">
      <w:pPr>
        <w:rPr>
          <w:sz w:val="28"/>
          <w:szCs w:val="28"/>
        </w:rPr>
      </w:pPr>
    </w:p>
    <w:p w:rsidR="00487141" w:rsidRPr="00487141" w:rsidRDefault="00487141">
      <w:pPr>
        <w:widowControl/>
        <w:rPr>
          <w:sz w:val="28"/>
          <w:szCs w:val="28"/>
        </w:rPr>
      </w:pPr>
      <w:r w:rsidRPr="00487141">
        <w:rPr>
          <w:sz w:val="28"/>
          <w:szCs w:val="28"/>
        </w:rPr>
        <w:br w:type="page"/>
      </w:r>
    </w:p>
    <w:p w:rsidR="00487141" w:rsidRPr="00487141" w:rsidRDefault="00487141" w:rsidP="00487141">
      <w:pPr>
        <w:snapToGrid w:val="0"/>
        <w:spacing w:beforeLines="50" w:before="120" w:afterLines="50" w:after="120"/>
        <w:rPr>
          <w:rFonts w:eastAsia="標楷體"/>
          <w:b/>
          <w:sz w:val="32"/>
          <w:szCs w:val="28"/>
        </w:rPr>
      </w:pPr>
      <w:r w:rsidRPr="00487141">
        <w:rPr>
          <w:rFonts w:eastAsia="標楷體"/>
          <w:b/>
          <w:sz w:val="32"/>
          <w:szCs w:val="28"/>
        </w:rPr>
        <w:t>任務四：</w:t>
      </w:r>
      <w:r w:rsidRPr="00487141">
        <w:rPr>
          <w:rFonts w:eastAsia="標楷體" w:hint="eastAsia"/>
          <w:b/>
          <w:sz w:val="32"/>
          <w:szCs w:val="28"/>
        </w:rPr>
        <w:t>創新研發提升兒童健康照護品質，帶動醫療健康科技發展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209"/>
        <w:gridCol w:w="6623"/>
      </w:tblGrid>
      <w:tr w:rsidR="00487141" w:rsidRPr="00487141" w:rsidTr="00D72D05">
        <w:trPr>
          <w:trHeight w:val="20"/>
          <w:tblHeader/>
        </w:trPr>
        <w:tc>
          <w:tcPr>
            <w:tcW w:w="519" w:type="pct"/>
            <w:shd w:val="clear" w:color="auto" w:fill="auto"/>
            <w:vAlign w:val="center"/>
          </w:tcPr>
          <w:p w:rsidR="00487141" w:rsidRPr="00487141" w:rsidRDefault="00487141" w:rsidP="00D72D05">
            <w:pPr>
              <w:spacing w:line="0" w:lineRule="atLeast"/>
              <w:jc w:val="center"/>
              <w:rPr>
                <w:rFonts w:eastAsia="標楷體"/>
                <w:sz w:val="28"/>
                <w:szCs w:val="28"/>
              </w:rPr>
            </w:pPr>
            <w:r w:rsidRPr="00487141">
              <w:rPr>
                <w:rFonts w:eastAsia="標楷體"/>
                <w:sz w:val="28"/>
                <w:szCs w:val="28"/>
              </w:rPr>
              <w:t>項次</w:t>
            </w:r>
          </w:p>
        </w:tc>
        <w:tc>
          <w:tcPr>
            <w:tcW w:w="1121" w:type="pct"/>
            <w:shd w:val="clear" w:color="auto" w:fill="auto"/>
            <w:vAlign w:val="center"/>
          </w:tcPr>
          <w:p w:rsidR="00487141" w:rsidRPr="00487141" w:rsidRDefault="00487141" w:rsidP="00D72D05">
            <w:pPr>
              <w:spacing w:line="0" w:lineRule="atLeast"/>
              <w:jc w:val="center"/>
              <w:rPr>
                <w:rFonts w:eastAsia="標楷體"/>
                <w:sz w:val="28"/>
                <w:szCs w:val="28"/>
              </w:rPr>
            </w:pPr>
            <w:r w:rsidRPr="00487141">
              <w:rPr>
                <w:rFonts w:eastAsia="標楷體"/>
                <w:sz w:val="28"/>
                <w:szCs w:val="28"/>
              </w:rPr>
              <w:t>基準</w:t>
            </w:r>
          </w:p>
        </w:tc>
        <w:tc>
          <w:tcPr>
            <w:tcW w:w="3360" w:type="pct"/>
            <w:shd w:val="clear" w:color="auto" w:fill="auto"/>
            <w:vAlign w:val="center"/>
          </w:tcPr>
          <w:p w:rsidR="00487141" w:rsidRPr="00487141" w:rsidRDefault="00487141" w:rsidP="00D72D05">
            <w:pPr>
              <w:spacing w:line="0" w:lineRule="atLeast"/>
              <w:jc w:val="center"/>
              <w:rPr>
                <w:rFonts w:eastAsia="標楷體"/>
                <w:sz w:val="28"/>
                <w:szCs w:val="28"/>
              </w:rPr>
            </w:pPr>
            <w:r w:rsidRPr="00487141">
              <w:rPr>
                <w:rFonts w:eastAsia="標楷體"/>
                <w:sz w:val="28"/>
                <w:szCs w:val="28"/>
              </w:rPr>
              <w:t>評分說明</w:t>
            </w:r>
          </w:p>
        </w:tc>
      </w:tr>
      <w:tr w:rsidR="00487141" w:rsidRPr="00487141" w:rsidTr="00487141">
        <w:trPr>
          <w:trHeight w:val="20"/>
        </w:trPr>
        <w:tc>
          <w:tcPr>
            <w:tcW w:w="519" w:type="pct"/>
            <w:shd w:val="clear" w:color="auto" w:fill="auto"/>
          </w:tcPr>
          <w:p w:rsidR="00487141" w:rsidRPr="00487141" w:rsidRDefault="00487141" w:rsidP="00511523">
            <w:pPr>
              <w:spacing w:line="0" w:lineRule="atLeast"/>
              <w:ind w:left="1"/>
              <w:jc w:val="both"/>
              <w:rPr>
                <w:rFonts w:eastAsia="標楷體"/>
                <w:b/>
                <w:sz w:val="28"/>
                <w:szCs w:val="28"/>
              </w:rPr>
            </w:pPr>
            <w:r w:rsidRPr="00487141">
              <w:rPr>
                <w:rFonts w:eastAsia="標楷體"/>
                <w:b/>
                <w:sz w:val="28"/>
                <w:szCs w:val="28"/>
              </w:rPr>
              <w:t>4.1</w:t>
            </w:r>
          </w:p>
        </w:tc>
        <w:tc>
          <w:tcPr>
            <w:tcW w:w="1121" w:type="pct"/>
            <w:shd w:val="clear" w:color="auto" w:fill="auto"/>
          </w:tcPr>
          <w:p w:rsidR="00487141" w:rsidRPr="00487141" w:rsidRDefault="00487141" w:rsidP="00511523">
            <w:pPr>
              <w:spacing w:line="0" w:lineRule="atLeast"/>
              <w:ind w:left="1"/>
              <w:rPr>
                <w:rFonts w:eastAsia="標楷體"/>
                <w:b/>
                <w:sz w:val="28"/>
                <w:szCs w:val="28"/>
              </w:rPr>
            </w:pPr>
            <w:r w:rsidRPr="00487141">
              <w:rPr>
                <w:rFonts w:eastAsia="標楷體" w:hint="eastAsia"/>
                <w:b/>
                <w:sz w:val="28"/>
                <w:szCs w:val="28"/>
              </w:rPr>
              <w:t>落實兒童醫學研究，並積極投入創新研發</w:t>
            </w:r>
          </w:p>
        </w:tc>
        <w:tc>
          <w:tcPr>
            <w:tcW w:w="3360" w:type="pct"/>
            <w:shd w:val="clear" w:color="auto" w:fill="auto"/>
            <w:vAlign w:val="center"/>
          </w:tcPr>
          <w:p w:rsidR="00487141" w:rsidRPr="00487141" w:rsidRDefault="00487141" w:rsidP="00511523">
            <w:pPr>
              <w:spacing w:line="0" w:lineRule="atLeast"/>
              <w:jc w:val="both"/>
              <w:rPr>
                <w:rFonts w:eastAsia="標楷體"/>
                <w:sz w:val="28"/>
                <w:szCs w:val="28"/>
              </w:rPr>
            </w:pPr>
          </w:p>
        </w:tc>
      </w:tr>
      <w:tr w:rsidR="00487141" w:rsidRPr="00487141" w:rsidTr="00487141">
        <w:trPr>
          <w:trHeight w:val="20"/>
        </w:trPr>
        <w:tc>
          <w:tcPr>
            <w:tcW w:w="519" w:type="pct"/>
            <w:shd w:val="clear" w:color="auto" w:fill="auto"/>
          </w:tcPr>
          <w:p w:rsidR="00487141" w:rsidRPr="00487141" w:rsidRDefault="00487141" w:rsidP="008A2D57">
            <w:pPr>
              <w:spacing w:line="0" w:lineRule="atLeast"/>
              <w:ind w:left="1"/>
              <w:jc w:val="both"/>
              <w:rPr>
                <w:rFonts w:eastAsia="標楷體"/>
                <w:sz w:val="28"/>
                <w:szCs w:val="28"/>
              </w:rPr>
            </w:pPr>
            <w:r w:rsidRPr="00487141">
              <w:rPr>
                <w:rFonts w:eastAsia="標楷體"/>
                <w:sz w:val="28"/>
                <w:szCs w:val="28"/>
              </w:rPr>
              <w:t>4.1.1</w:t>
            </w:r>
          </w:p>
        </w:tc>
        <w:tc>
          <w:tcPr>
            <w:tcW w:w="1121" w:type="pct"/>
            <w:shd w:val="clear" w:color="auto" w:fill="auto"/>
          </w:tcPr>
          <w:p w:rsidR="00487141" w:rsidRPr="00487141" w:rsidRDefault="00487141" w:rsidP="008A2D57">
            <w:pPr>
              <w:spacing w:line="0" w:lineRule="atLeast"/>
              <w:jc w:val="both"/>
              <w:rPr>
                <w:rFonts w:eastAsia="標楷體"/>
                <w:sz w:val="28"/>
                <w:szCs w:val="28"/>
              </w:rPr>
            </w:pPr>
            <w:r w:rsidRPr="00487141">
              <w:rPr>
                <w:rFonts w:eastAsia="標楷體"/>
                <w:sz w:val="28"/>
                <w:szCs w:val="28"/>
              </w:rPr>
              <w:t>醫院對研究、創新研發投入的資源、參與程度良好</w:t>
            </w:r>
          </w:p>
        </w:tc>
        <w:tc>
          <w:tcPr>
            <w:tcW w:w="3360" w:type="pct"/>
            <w:shd w:val="clear" w:color="auto" w:fill="auto"/>
          </w:tcPr>
          <w:p w:rsidR="00487141" w:rsidRPr="00487141" w:rsidRDefault="00487141" w:rsidP="00511523">
            <w:pPr>
              <w:spacing w:line="0" w:lineRule="atLeast"/>
              <w:jc w:val="both"/>
              <w:rPr>
                <w:rFonts w:eastAsia="標楷體"/>
                <w:sz w:val="28"/>
                <w:szCs w:val="28"/>
              </w:rPr>
            </w:pPr>
            <w:r w:rsidRPr="00487141">
              <w:rPr>
                <w:rFonts w:eastAsia="標楷體"/>
                <w:sz w:val="28"/>
                <w:szCs w:val="28"/>
              </w:rPr>
              <w:t>審查過去</w:t>
            </w:r>
            <w:r w:rsidRPr="00487141">
              <w:rPr>
                <w:rFonts w:eastAsia="標楷體"/>
                <w:sz w:val="28"/>
                <w:szCs w:val="28"/>
              </w:rPr>
              <w:t>4</w:t>
            </w:r>
            <w:r w:rsidRPr="00487141">
              <w:rPr>
                <w:rFonts w:eastAsia="標楷體"/>
                <w:sz w:val="28"/>
                <w:szCs w:val="28"/>
              </w:rPr>
              <w:t>年醫院對研究、創新研發之投入質與量，及參與程度，包括：</w:t>
            </w:r>
          </w:p>
          <w:p w:rsidR="00487141" w:rsidRPr="00487141" w:rsidRDefault="00487141" w:rsidP="00487141">
            <w:pPr>
              <w:spacing w:line="0" w:lineRule="atLeast"/>
              <w:ind w:leftChars="1" w:left="215" w:hangingChars="76" w:hanging="213"/>
              <w:jc w:val="both"/>
              <w:rPr>
                <w:rFonts w:eastAsia="標楷體"/>
                <w:sz w:val="28"/>
                <w:szCs w:val="28"/>
              </w:rPr>
            </w:pPr>
            <w:r w:rsidRPr="00487141">
              <w:rPr>
                <w:rFonts w:eastAsia="標楷體"/>
                <w:sz w:val="28"/>
                <w:szCs w:val="28"/>
              </w:rPr>
              <w:t>1.</w:t>
            </w:r>
            <w:r w:rsidRPr="00487141">
              <w:rPr>
                <w:rFonts w:eastAsia="標楷體"/>
                <w:sz w:val="28"/>
                <w:szCs w:val="28"/>
              </w:rPr>
              <w:t>設置獨立研發相關部門及負責人員（計畫研究助理不列計）。</w:t>
            </w:r>
          </w:p>
          <w:p w:rsidR="00487141" w:rsidRPr="00487141" w:rsidRDefault="00487141" w:rsidP="00487141">
            <w:pPr>
              <w:spacing w:line="0" w:lineRule="atLeast"/>
              <w:ind w:leftChars="1" w:left="215" w:hangingChars="76" w:hanging="213"/>
              <w:jc w:val="both"/>
              <w:rPr>
                <w:rFonts w:eastAsia="標楷體"/>
                <w:sz w:val="28"/>
                <w:szCs w:val="28"/>
              </w:rPr>
            </w:pPr>
            <w:r w:rsidRPr="00487141">
              <w:rPr>
                <w:rFonts w:eastAsia="標楷體"/>
                <w:sz w:val="28"/>
                <w:szCs w:val="28"/>
              </w:rPr>
              <w:t>2.</w:t>
            </w:r>
            <w:r w:rsidRPr="00487141">
              <w:rPr>
                <w:rFonts w:eastAsia="標楷體"/>
                <w:sz w:val="28"/>
                <w:szCs w:val="28"/>
              </w:rPr>
              <w:t>執行計畫個案數及其金額、補助單位。</w:t>
            </w:r>
          </w:p>
          <w:p w:rsidR="00487141" w:rsidRPr="00487141" w:rsidRDefault="00487141" w:rsidP="00487141">
            <w:pPr>
              <w:spacing w:line="0" w:lineRule="atLeast"/>
              <w:ind w:leftChars="1" w:left="215" w:hangingChars="76" w:hanging="213"/>
              <w:jc w:val="both"/>
              <w:rPr>
                <w:rFonts w:eastAsia="標楷體"/>
                <w:sz w:val="28"/>
                <w:szCs w:val="28"/>
              </w:rPr>
            </w:pPr>
            <w:r w:rsidRPr="00487141">
              <w:rPr>
                <w:rFonts w:eastAsia="標楷體"/>
                <w:sz w:val="28"/>
                <w:szCs w:val="28"/>
              </w:rPr>
              <w:t>3.</w:t>
            </w:r>
            <w:r w:rsidRPr="00487141">
              <w:rPr>
                <w:rFonts w:eastAsia="標楷體"/>
                <w:sz w:val="28"/>
                <w:szCs w:val="28"/>
              </w:rPr>
              <w:t>醫院投入研究（含醫學研究及創新研發，教學及相關薪資不列計）之總經費及其增加比例，並佔總收入（包括醫療總收入及其他收入）之百分比。</w:t>
            </w:r>
          </w:p>
          <w:p w:rsidR="00487141" w:rsidRPr="00487141" w:rsidRDefault="00487141" w:rsidP="00487141">
            <w:pPr>
              <w:spacing w:line="0" w:lineRule="atLeast"/>
              <w:ind w:leftChars="1" w:left="215" w:hangingChars="76" w:hanging="213"/>
              <w:jc w:val="both"/>
              <w:rPr>
                <w:rFonts w:eastAsia="標楷體"/>
                <w:sz w:val="28"/>
                <w:szCs w:val="28"/>
              </w:rPr>
            </w:pPr>
            <w:r w:rsidRPr="00487141">
              <w:rPr>
                <w:rFonts w:eastAsia="標楷體"/>
                <w:sz w:val="28"/>
                <w:szCs w:val="28"/>
              </w:rPr>
              <w:t>4.</w:t>
            </w:r>
            <w:r w:rsidRPr="00487141">
              <w:rPr>
                <w:rFonts w:eastAsia="標楷體"/>
                <w:sz w:val="28"/>
                <w:szCs w:val="28"/>
              </w:rPr>
              <w:t>建立使用人體細胞組織物實驗室之品質管理機制。</w:t>
            </w:r>
          </w:p>
          <w:p w:rsidR="00487141" w:rsidRPr="00487141" w:rsidRDefault="00487141" w:rsidP="00487141">
            <w:pPr>
              <w:spacing w:line="0" w:lineRule="atLeast"/>
              <w:ind w:leftChars="1" w:left="215" w:hangingChars="76" w:hanging="213"/>
              <w:jc w:val="both"/>
              <w:rPr>
                <w:rFonts w:eastAsia="標楷體"/>
                <w:sz w:val="28"/>
                <w:szCs w:val="28"/>
              </w:rPr>
            </w:pPr>
            <w:r w:rsidRPr="00487141">
              <w:rPr>
                <w:rFonts w:eastAsia="標楷體"/>
                <w:sz w:val="28"/>
                <w:szCs w:val="28"/>
              </w:rPr>
              <w:t>5.</w:t>
            </w:r>
            <w:r w:rsidRPr="00487141">
              <w:rPr>
                <w:rFonts w:eastAsia="標楷體"/>
                <w:sz w:val="28"/>
                <w:szCs w:val="28"/>
              </w:rPr>
              <w:t>建立創新研發報告之「資料不實、抄襲、作假」等審查機制。</w:t>
            </w:r>
          </w:p>
        </w:tc>
      </w:tr>
      <w:tr w:rsidR="00487141" w:rsidRPr="00487141" w:rsidTr="00487141">
        <w:trPr>
          <w:trHeight w:val="20"/>
        </w:trPr>
        <w:tc>
          <w:tcPr>
            <w:tcW w:w="519" w:type="pct"/>
            <w:shd w:val="clear" w:color="auto" w:fill="auto"/>
          </w:tcPr>
          <w:p w:rsidR="00487141" w:rsidRPr="00487141" w:rsidRDefault="00487141" w:rsidP="008A2D57">
            <w:pPr>
              <w:spacing w:line="0" w:lineRule="atLeast"/>
              <w:ind w:left="1"/>
              <w:jc w:val="both"/>
              <w:rPr>
                <w:rFonts w:eastAsia="標楷體"/>
                <w:sz w:val="28"/>
                <w:szCs w:val="28"/>
              </w:rPr>
            </w:pPr>
            <w:r w:rsidRPr="00487141">
              <w:rPr>
                <w:rFonts w:eastAsia="標楷體"/>
                <w:sz w:val="28"/>
                <w:szCs w:val="28"/>
              </w:rPr>
              <w:t>4.1.2</w:t>
            </w:r>
          </w:p>
        </w:tc>
        <w:tc>
          <w:tcPr>
            <w:tcW w:w="1121" w:type="pct"/>
            <w:shd w:val="clear" w:color="auto" w:fill="auto"/>
          </w:tcPr>
          <w:p w:rsidR="00487141" w:rsidRPr="00487141" w:rsidRDefault="00487141" w:rsidP="008A2D57">
            <w:pPr>
              <w:spacing w:line="0" w:lineRule="atLeast"/>
              <w:jc w:val="both"/>
              <w:rPr>
                <w:rFonts w:eastAsia="標楷體"/>
                <w:sz w:val="28"/>
                <w:szCs w:val="28"/>
              </w:rPr>
            </w:pPr>
            <w:r w:rsidRPr="00487141">
              <w:rPr>
                <w:rFonts w:eastAsia="標楷體"/>
                <w:sz w:val="28"/>
                <w:szCs w:val="28"/>
              </w:rPr>
              <w:t>落實提升全人照護品質之研究</w:t>
            </w:r>
          </w:p>
        </w:tc>
        <w:tc>
          <w:tcPr>
            <w:tcW w:w="3360" w:type="pct"/>
            <w:shd w:val="clear" w:color="auto" w:fill="auto"/>
          </w:tcPr>
          <w:p w:rsidR="00487141" w:rsidRPr="00487141" w:rsidRDefault="00487141" w:rsidP="001313A2">
            <w:pPr>
              <w:spacing w:line="0" w:lineRule="atLeast"/>
              <w:jc w:val="both"/>
              <w:rPr>
                <w:rFonts w:eastAsia="標楷體"/>
                <w:sz w:val="28"/>
                <w:szCs w:val="28"/>
              </w:rPr>
            </w:pPr>
            <w:r w:rsidRPr="00487141">
              <w:rPr>
                <w:rFonts w:eastAsia="標楷體" w:hint="eastAsia"/>
                <w:sz w:val="28"/>
                <w:szCs w:val="28"/>
              </w:rPr>
              <w:t>審查過去</w:t>
            </w:r>
            <w:r w:rsidRPr="00487141">
              <w:rPr>
                <w:rFonts w:eastAsia="標楷體"/>
                <w:sz w:val="28"/>
                <w:szCs w:val="28"/>
              </w:rPr>
              <w:t>4</w:t>
            </w:r>
            <w:r w:rsidRPr="00487141">
              <w:rPr>
                <w:rFonts w:eastAsia="標楷體" w:hint="eastAsia"/>
                <w:sz w:val="28"/>
                <w:szCs w:val="28"/>
              </w:rPr>
              <w:t>年之研究中，醫院自陳五項最具提升生理、心理、社會及靈性層面之兒童全人照護品質與全人醫療教育等研究（含研究成果與貢獻），每項研究至少包含</w:t>
            </w:r>
            <w:r w:rsidRPr="00487141">
              <w:rPr>
                <w:rFonts w:eastAsia="標楷體"/>
                <w:sz w:val="28"/>
                <w:szCs w:val="28"/>
              </w:rPr>
              <w:t>2</w:t>
            </w:r>
            <w:r w:rsidRPr="00487141">
              <w:rPr>
                <w:rFonts w:eastAsia="標楷體" w:hint="eastAsia"/>
                <w:sz w:val="28"/>
                <w:szCs w:val="28"/>
              </w:rPr>
              <w:t>個層面。</w:t>
            </w:r>
          </w:p>
        </w:tc>
      </w:tr>
      <w:tr w:rsidR="00487141" w:rsidRPr="00487141" w:rsidTr="00487141">
        <w:trPr>
          <w:trHeight w:val="20"/>
        </w:trPr>
        <w:tc>
          <w:tcPr>
            <w:tcW w:w="519" w:type="pct"/>
            <w:shd w:val="clear" w:color="auto" w:fill="auto"/>
          </w:tcPr>
          <w:p w:rsidR="00487141" w:rsidRPr="00487141" w:rsidRDefault="00487141" w:rsidP="008A2D57">
            <w:pPr>
              <w:spacing w:line="0" w:lineRule="atLeast"/>
              <w:ind w:left="1"/>
              <w:jc w:val="both"/>
              <w:rPr>
                <w:rFonts w:eastAsia="標楷體"/>
                <w:sz w:val="28"/>
                <w:szCs w:val="28"/>
              </w:rPr>
            </w:pPr>
            <w:r w:rsidRPr="00487141">
              <w:rPr>
                <w:rFonts w:eastAsia="標楷體"/>
                <w:sz w:val="28"/>
                <w:szCs w:val="28"/>
              </w:rPr>
              <w:t>4.1.3</w:t>
            </w:r>
          </w:p>
        </w:tc>
        <w:tc>
          <w:tcPr>
            <w:tcW w:w="1121" w:type="pct"/>
            <w:shd w:val="clear" w:color="auto" w:fill="auto"/>
          </w:tcPr>
          <w:p w:rsidR="00487141" w:rsidRPr="00487141" w:rsidRDefault="00487141" w:rsidP="008A2D57">
            <w:pPr>
              <w:spacing w:line="0" w:lineRule="atLeast"/>
              <w:jc w:val="both"/>
              <w:rPr>
                <w:rFonts w:eastAsia="標楷體"/>
                <w:sz w:val="28"/>
                <w:szCs w:val="28"/>
              </w:rPr>
            </w:pPr>
            <w:r w:rsidRPr="00487141">
              <w:rPr>
                <w:rFonts w:eastAsia="標楷體"/>
                <w:sz w:val="28"/>
                <w:szCs w:val="28"/>
              </w:rPr>
              <w:t>醫院具有創新研發之成果及對醫療健康科技具有貢獻度</w:t>
            </w:r>
          </w:p>
        </w:tc>
        <w:tc>
          <w:tcPr>
            <w:tcW w:w="3360" w:type="pct"/>
            <w:shd w:val="clear" w:color="auto" w:fill="auto"/>
          </w:tcPr>
          <w:p w:rsidR="00487141" w:rsidRPr="00487141" w:rsidRDefault="00487141" w:rsidP="00511523">
            <w:pPr>
              <w:spacing w:line="0" w:lineRule="atLeast"/>
              <w:jc w:val="both"/>
              <w:rPr>
                <w:rFonts w:eastAsia="標楷體"/>
                <w:sz w:val="28"/>
                <w:szCs w:val="28"/>
              </w:rPr>
            </w:pPr>
            <w:r w:rsidRPr="00487141">
              <w:rPr>
                <w:rFonts w:eastAsia="標楷體"/>
                <w:sz w:val="28"/>
                <w:szCs w:val="28"/>
              </w:rPr>
              <w:t>審查過去</w:t>
            </w:r>
            <w:r w:rsidRPr="00487141">
              <w:rPr>
                <w:rFonts w:eastAsia="標楷體" w:hint="eastAsia"/>
                <w:sz w:val="28"/>
                <w:szCs w:val="28"/>
              </w:rPr>
              <w:t>4</w:t>
            </w:r>
            <w:r w:rsidRPr="00487141">
              <w:rPr>
                <w:rFonts w:eastAsia="標楷體"/>
                <w:sz w:val="28"/>
                <w:szCs w:val="28"/>
              </w:rPr>
              <w:t>年醫院創新研發之成果及其貢獻度，包括：</w:t>
            </w:r>
          </w:p>
          <w:p w:rsidR="00487141" w:rsidRPr="00487141" w:rsidRDefault="00487141" w:rsidP="00487141">
            <w:pPr>
              <w:spacing w:line="0" w:lineRule="atLeast"/>
              <w:ind w:left="224" w:hangingChars="80" w:hanging="224"/>
              <w:jc w:val="both"/>
              <w:rPr>
                <w:rFonts w:eastAsia="標楷體"/>
                <w:sz w:val="28"/>
                <w:szCs w:val="28"/>
              </w:rPr>
            </w:pPr>
            <w:r w:rsidRPr="00487141">
              <w:rPr>
                <w:rFonts w:eastAsia="標楷體"/>
                <w:sz w:val="28"/>
                <w:szCs w:val="28"/>
              </w:rPr>
              <w:t>1.</w:t>
            </w:r>
            <w:r w:rsidRPr="00487141">
              <w:rPr>
                <w:rFonts w:eastAsia="標楷體" w:hint="eastAsia"/>
                <w:sz w:val="28"/>
                <w:szCs w:val="28"/>
              </w:rPr>
              <w:t>醫院自陳</w:t>
            </w:r>
            <w:r w:rsidRPr="00487141">
              <w:rPr>
                <w:rFonts w:eastAsia="標楷體" w:hint="eastAsia"/>
                <w:sz w:val="28"/>
                <w:szCs w:val="28"/>
              </w:rPr>
              <w:t>10</w:t>
            </w:r>
            <w:r w:rsidRPr="00487141">
              <w:rPr>
                <w:rFonts w:eastAsia="標楷體" w:hint="eastAsia"/>
                <w:sz w:val="28"/>
                <w:szCs w:val="28"/>
              </w:rPr>
              <w:t>項</w:t>
            </w:r>
            <w:r w:rsidRPr="00487141">
              <w:rPr>
                <w:rFonts w:eastAsia="標楷體"/>
                <w:sz w:val="28"/>
                <w:szCs w:val="28"/>
              </w:rPr>
              <w:t>新科技醫療（含創新醫療）之個案數及效果評估。</w:t>
            </w:r>
          </w:p>
          <w:p w:rsidR="00487141" w:rsidRPr="00487141" w:rsidRDefault="00487141" w:rsidP="00487141">
            <w:pPr>
              <w:spacing w:line="0" w:lineRule="atLeast"/>
              <w:ind w:left="224" w:hangingChars="80" w:hanging="224"/>
              <w:jc w:val="both"/>
              <w:rPr>
                <w:rFonts w:eastAsia="標楷體"/>
                <w:sz w:val="28"/>
                <w:szCs w:val="28"/>
              </w:rPr>
            </w:pPr>
            <w:r w:rsidRPr="00487141">
              <w:rPr>
                <w:rFonts w:eastAsia="標楷體"/>
                <w:sz w:val="28"/>
                <w:szCs w:val="28"/>
              </w:rPr>
              <w:t>2.</w:t>
            </w:r>
            <w:r w:rsidRPr="00487141">
              <w:rPr>
                <w:rFonts w:eastAsia="標楷體"/>
                <w:sz w:val="28"/>
                <w:szCs w:val="28"/>
              </w:rPr>
              <w:t>創新科技技術轉移與技術服務之成效統計佐證資料。</w:t>
            </w:r>
          </w:p>
          <w:p w:rsidR="00487141" w:rsidRPr="00487141" w:rsidRDefault="00487141" w:rsidP="00487141">
            <w:pPr>
              <w:spacing w:line="0" w:lineRule="atLeast"/>
              <w:ind w:leftChars="1" w:left="215" w:hangingChars="76" w:hanging="213"/>
              <w:jc w:val="both"/>
              <w:rPr>
                <w:rFonts w:eastAsia="標楷體"/>
                <w:sz w:val="28"/>
                <w:szCs w:val="28"/>
              </w:rPr>
            </w:pPr>
            <w:r w:rsidRPr="00487141">
              <w:rPr>
                <w:rFonts w:eastAsia="標楷體"/>
                <w:sz w:val="28"/>
                <w:szCs w:val="28"/>
              </w:rPr>
              <w:t>3.</w:t>
            </w:r>
            <w:r w:rsidRPr="00487141">
              <w:rPr>
                <w:rFonts w:eastAsia="標楷體"/>
                <w:sz w:val="28"/>
                <w:szCs w:val="28"/>
              </w:rPr>
              <w:t>研發成果得獎紀錄或認可之專利證明案件統計數，並具體陳述所列專利技術轉移之金額。</w:t>
            </w:r>
          </w:p>
          <w:p w:rsidR="00487141" w:rsidRPr="00487141" w:rsidRDefault="00487141" w:rsidP="00487141">
            <w:pPr>
              <w:spacing w:line="0" w:lineRule="atLeast"/>
              <w:ind w:leftChars="1" w:left="215" w:hangingChars="76" w:hanging="213"/>
              <w:jc w:val="both"/>
              <w:rPr>
                <w:rFonts w:eastAsia="標楷體"/>
                <w:sz w:val="28"/>
                <w:szCs w:val="28"/>
              </w:rPr>
            </w:pPr>
            <w:r w:rsidRPr="00487141">
              <w:rPr>
                <w:rFonts w:eastAsia="標楷體"/>
                <w:sz w:val="28"/>
                <w:szCs w:val="28"/>
              </w:rPr>
              <w:t>4.</w:t>
            </w:r>
            <w:r w:rsidRPr="00487141">
              <w:rPr>
                <w:rFonts w:eastAsia="標楷體"/>
                <w:sz w:val="28"/>
                <w:szCs w:val="28"/>
              </w:rPr>
              <w:t>自陳以上成果對</w:t>
            </w:r>
            <w:r w:rsidRPr="00487141">
              <w:rPr>
                <w:rFonts w:eastAsia="標楷體" w:hint="eastAsia"/>
                <w:sz w:val="28"/>
                <w:szCs w:val="28"/>
              </w:rPr>
              <w:t>兒童</w:t>
            </w:r>
            <w:r w:rsidRPr="00487141">
              <w:rPr>
                <w:rFonts w:eastAsia="標楷體"/>
                <w:sz w:val="28"/>
                <w:szCs w:val="28"/>
              </w:rPr>
              <w:t>醫療健康科技之貢獻。</w:t>
            </w:r>
          </w:p>
          <w:p w:rsidR="00487141" w:rsidRPr="00487141" w:rsidRDefault="00487141" w:rsidP="00487141">
            <w:pPr>
              <w:spacing w:line="0" w:lineRule="atLeast"/>
              <w:ind w:leftChars="1" w:left="215" w:hangingChars="76" w:hanging="213"/>
              <w:jc w:val="both"/>
              <w:rPr>
                <w:rFonts w:eastAsia="標楷體"/>
                <w:sz w:val="28"/>
                <w:szCs w:val="28"/>
              </w:rPr>
            </w:pPr>
            <w:r w:rsidRPr="00487141">
              <w:rPr>
                <w:rFonts w:eastAsia="標楷體"/>
                <w:sz w:val="28"/>
                <w:szCs w:val="28"/>
              </w:rPr>
              <w:t>5.</w:t>
            </w:r>
            <w:r w:rsidRPr="00487141">
              <w:rPr>
                <w:rFonts w:eastAsia="標楷體"/>
                <w:sz w:val="28"/>
                <w:szCs w:val="28"/>
              </w:rPr>
              <w:t>自陳研發成果被學術期刊刊登情形</w:t>
            </w:r>
            <w:r w:rsidRPr="00487141">
              <w:rPr>
                <w:rFonts w:eastAsia="標楷體" w:hint="eastAsia"/>
                <w:sz w:val="28"/>
                <w:szCs w:val="28"/>
              </w:rPr>
              <w:t>，最多列出</w:t>
            </w:r>
            <w:r w:rsidRPr="00487141">
              <w:rPr>
                <w:rFonts w:eastAsia="標楷體" w:hint="eastAsia"/>
                <w:sz w:val="28"/>
                <w:szCs w:val="28"/>
              </w:rPr>
              <w:t>50</w:t>
            </w:r>
            <w:r w:rsidRPr="00487141">
              <w:rPr>
                <w:rFonts w:eastAsia="標楷體" w:hint="eastAsia"/>
                <w:sz w:val="28"/>
                <w:szCs w:val="28"/>
              </w:rPr>
              <w:t>篇（例如所屬學門領域排名前</w:t>
            </w:r>
            <w:r w:rsidRPr="00487141">
              <w:rPr>
                <w:rFonts w:eastAsia="標楷體" w:hint="eastAsia"/>
                <w:sz w:val="28"/>
                <w:szCs w:val="28"/>
              </w:rPr>
              <w:t>20%</w:t>
            </w:r>
            <w:r w:rsidRPr="00487141">
              <w:rPr>
                <w:rFonts w:eastAsia="標楷體" w:hint="eastAsia"/>
                <w:sz w:val="28"/>
                <w:szCs w:val="28"/>
              </w:rPr>
              <w:t>或</w:t>
            </w:r>
            <w:r w:rsidRPr="00487141">
              <w:rPr>
                <w:rFonts w:eastAsia="標楷體" w:hint="eastAsia"/>
                <w:sz w:val="28"/>
                <w:szCs w:val="28"/>
              </w:rPr>
              <w:t>Impact Factor</w:t>
            </w:r>
            <w:r w:rsidRPr="00487141">
              <w:rPr>
                <w:rFonts w:eastAsia="標楷體" w:hint="eastAsia"/>
                <w:sz w:val="28"/>
                <w:szCs w:val="28"/>
              </w:rPr>
              <w:t>值較高者）。</w:t>
            </w:r>
          </w:p>
          <w:p w:rsidR="00487141" w:rsidRPr="00487141" w:rsidRDefault="00487141" w:rsidP="00487141">
            <w:pPr>
              <w:spacing w:line="0" w:lineRule="atLeast"/>
              <w:ind w:leftChars="1" w:left="215" w:hangingChars="76" w:hanging="213"/>
              <w:jc w:val="both"/>
              <w:rPr>
                <w:rFonts w:eastAsia="標楷體"/>
                <w:sz w:val="28"/>
                <w:szCs w:val="28"/>
              </w:rPr>
            </w:pPr>
          </w:p>
          <w:p w:rsidR="00487141" w:rsidRPr="00487141" w:rsidRDefault="00487141" w:rsidP="00511523">
            <w:pPr>
              <w:spacing w:line="0" w:lineRule="atLeast"/>
              <w:jc w:val="both"/>
              <w:rPr>
                <w:rFonts w:eastAsia="標楷體"/>
                <w:sz w:val="28"/>
                <w:szCs w:val="28"/>
              </w:rPr>
            </w:pPr>
            <w:r w:rsidRPr="00487141">
              <w:rPr>
                <w:rFonts w:eastAsia="標楷體"/>
                <w:sz w:val="28"/>
                <w:szCs w:val="28"/>
              </w:rPr>
              <w:t>[</w:t>
            </w:r>
            <w:r w:rsidRPr="00487141">
              <w:rPr>
                <w:rFonts w:eastAsia="標楷體"/>
                <w:sz w:val="28"/>
                <w:szCs w:val="28"/>
              </w:rPr>
              <w:t>註</w:t>
            </w:r>
            <w:r w:rsidRPr="00487141">
              <w:rPr>
                <w:rFonts w:eastAsia="標楷體"/>
                <w:sz w:val="28"/>
                <w:szCs w:val="28"/>
              </w:rPr>
              <w:t>]</w:t>
            </w:r>
            <w:r w:rsidRPr="00487141">
              <w:rPr>
                <w:rFonts w:eastAsia="標楷體"/>
                <w:sz w:val="28"/>
                <w:szCs w:val="28"/>
              </w:rPr>
              <w:t xml:space="preserve">　</w:t>
            </w:r>
          </w:p>
          <w:p w:rsidR="00487141" w:rsidRPr="00487141" w:rsidRDefault="00487141" w:rsidP="00487141">
            <w:pPr>
              <w:spacing w:line="0" w:lineRule="atLeast"/>
              <w:ind w:left="224" w:hangingChars="80" w:hanging="224"/>
              <w:jc w:val="both"/>
              <w:rPr>
                <w:rFonts w:eastAsia="標楷體"/>
                <w:sz w:val="28"/>
                <w:szCs w:val="28"/>
              </w:rPr>
            </w:pPr>
            <w:r w:rsidRPr="00487141">
              <w:rPr>
                <w:rFonts w:eastAsia="標楷體"/>
                <w:sz w:val="28"/>
                <w:szCs w:val="28"/>
              </w:rPr>
              <w:t>1.</w:t>
            </w:r>
            <w:r w:rsidRPr="00487141">
              <w:rPr>
                <w:rFonts w:eastAsia="標楷體"/>
                <w:sz w:val="28"/>
                <w:szCs w:val="28"/>
              </w:rPr>
              <w:t>創新研發之貢獻度包括如臨床醫療、醫工、材料、資訊、醫療輔助作業及轉譯醫學等醫療相關之研發與應用，醫院可提出第三者佐證，或自行認定。</w:t>
            </w:r>
          </w:p>
          <w:p w:rsidR="00487141" w:rsidRPr="00487141" w:rsidRDefault="00487141" w:rsidP="00487141">
            <w:pPr>
              <w:spacing w:line="0" w:lineRule="atLeast"/>
              <w:ind w:left="224" w:hangingChars="80" w:hanging="224"/>
              <w:jc w:val="both"/>
              <w:rPr>
                <w:rFonts w:eastAsia="標楷體"/>
                <w:sz w:val="28"/>
                <w:szCs w:val="28"/>
              </w:rPr>
            </w:pPr>
            <w:r w:rsidRPr="00487141">
              <w:rPr>
                <w:rFonts w:eastAsia="標楷體" w:hint="eastAsia"/>
                <w:sz w:val="28"/>
                <w:szCs w:val="28"/>
              </w:rPr>
              <w:t>2.</w:t>
            </w:r>
            <w:r w:rsidRPr="00487141">
              <w:rPr>
                <w:rFonts w:eastAsia="標楷體" w:hint="eastAsia"/>
                <w:sz w:val="28"/>
                <w:szCs w:val="28"/>
              </w:rPr>
              <w:t>論文之採計原則：</w:t>
            </w:r>
          </w:p>
          <w:p w:rsidR="00487141" w:rsidRPr="00487141" w:rsidRDefault="00487141" w:rsidP="00487141">
            <w:pPr>
              <w:spacing w:line="0" w:lineRule="atLeast"/>
              <w:ind w:leftChars="100" w:left="464" w:hangingChars="80" w:hanging="224"/>
              <w:jc w:val="both"/>
              <w:rPr>
                <w:rFonts w:eastAsia="標楷體"/>
                <w:sz w:val="28"/>
                <w:szCs w:val="28"/>
              </w:rPr>
            </w:pPr>
            <w:r w:rsidRPr="00487141">
              <w:rPr>
                <w:rFonts w:eastAsia="標楷體" w:hint="eastAsia"/>
                <w:sz w:val="28"/>
                <w:szCs w:val="28"/>
              </w:rPr>
              <w:t>(1)</w:t>
            </w:r>
            <w:r w:rsidRPr="00487141">
              <w:rPr>
                <w:rFonts w:eastAsia="標楷體" w:hint="eastAsia"/>
                <w:sz w:val="28"/>
                <w:szCs w:val="28"/>
              </w:rPr>
              <w:t>以醫院名義發表研究論文之第一作者（</w:t>
            </w:r>
            <w:r w:rsidRPr="00487141">
              <w:rPr>
                <w:rFonts w:eastAsia="標楷體" w:hint="eastAsia"/>
                <w:sz w:val="28"/>
                <w:szCs w:val="28"/>
              </w:rPr>
              <w:t>first author</w:t>
            </w:r>
            <w:r w:rsidRPr="00487141">
              <w:rPr>
                <w:rFonts w:eastAsia="標楷體" w:hint="eastAsia"/>
                <w:sz w:val="28"/>
                <w:szCs w:val="28"/>
              </w:rPr>
              <w:t>）、通訊作者（</w:t>
            </w:r>
            <w:r w:rsidRPr="00487141">
              <w:rPr>
                <w:rFonts w:eastAsia="標楷體" w:hint="eastAsia"/>
                <w:sz w:val="28"/>
                <w:szCs w:val="28"/>
              </w:rPr>
              <w:t>corresponding author</w:t>
            </w:r>
            <w:r w:rsidRPr="00487141">
              <w:rPr>
                <w:rFonts w:eastAsia="標楷體" w:hint="eastAsia"/>
                <w:sz w:val="28"/>
                <w:szCs w:val="28"/>
              </w:rPr>
              <w:t>）或相同貢獻作者（</w:t>
            </w:r>
            <w:r w:rsidRPr="00487141">
              <w:rPr>
                <w:rFonts w:eastAsia="標楷體" w:hint="eastAsia"/>
                <w:sz w:val="28"/>
                <w:szCs w:val="28"/>
              </w:rPr>
              <w:t>author of equal contribution</w:t>
            </w:r>
            <w:r w:rsidRPr="00487141">
              <w:rPr>
                <w:rFonts w:eastAsia="標楷體" w:hint="eastAsia"/>
                <w:sz w:val="28"/>
                <w:szCs w:val="28"/>
              </w:rPr>
              <w:t>），但每篇論文僅能計算</w:t>
            </w:r>
            <w:r w:rsidRPr="00487141">
              <w:rPr>
                <w:rFonts w:eastAsia="標楷體" w:hint="eastAsia"/>
                <w:sz w:val="28"/>
                <w:szCs w:val="28"/>
              </w:rPr>
              <w:t xml:space="preserve">1 </w:t>
            </w:r>
            <w:r w:rsidRPr="00487141">
              <w:rPr>
                <w:rFonts w:eastAsia="標楷體" w:hint="eastAsia"/>
                <w:sz w:val="28"/>
                <w:szCs w:val="28"/>
              </w:rPr>
              <w:t>位，且每篇論文僅計算</w:t>
            </w:r>
            <w:r w:rsidRPr="00487141">
              <w:rPr>
                <w:rFonts w:eastAsia="標楷體" w:hint="eastAsia"/>
                <w:sz w:val="28"/>
                <w:szCs w:val="28"/>
              </w:rPr>
              <w:t>1</w:t>
            </w:r>
            <w:r w:rsidRPr="00487141">
              <w:rPr>
                <w:rFonts w:eastAsia="標楷體" w:hint="eastAsia"/>
                <w:sz w:val="28"/>
                <w:szCs w:val="28"/>
              </w:rPr>
              <w:t>次。</w:t>
            </w:r>
          </w:p>
          <w:p w:rsidR="00487141" w:rsidRPr="00487141" w:rsidRDefault="00487141" w:rsidP="00487141">
            <w:pPr>
              <w:spacing w:line="0" w:lineRule="atLeast"/>
              <w:ind w:leftChars="100" w:left="464" w:hangingChars="80" w:hanging="224"/>
              <w:jc w:val="both"/>
              <w:rPr>
                <w:rFonts w:eastAsia="標楷體"/>
                <w:sz w:val="28"/>
                <w:szCs w:val="28"/>
              </w:rPr>
            </w:pPr>
            <w:r w:rsidRPr="00487141">
              <w:rPr>
                <w:rFonts w:eastAsia="標楷體" w:hint="eastAsia"/>
                <w:sz w:val="28"/>
                <w:szCs w:val="28"/>
              </w:rPr>
              <w:t>(2)</w:t>
            </w:r>
            <w:r w:rsidRPr="00487141">
              <w:rPr>
                <w:rFonts w:eastAsia="標楷體" w:hint="eastAsia"/>
                <w:sz w:val="28"/>
                <w:szCs w:val="28"/>
              </w:rPr>
              <w:t>作者須為醫院專任人員，且在職時間落於審查規定時間之論文可列計（例如申請民國</w:t>
            </w:r>
            <w:r w:rsidRPr="00487141">
              <w:rPr>
                <w:rFonts w:eastAsia="標楷體" w:hint="eastAsia"/>
                <w:sz w:val="28"/>
                <w:szCs w:val="28"/>
              </w:rPr>
              <w:t>105</w:t>
            </w:r>
            <w:r w:rsidRPr="00487141">
              <w:rPr>
                <w:rFonts w:eastAsia="標楷體" w:hint="eastAsia"/>
                <w:sz w:val="28"/>
                <w:szCs w:val="28"/>
              </w:rPr>
              <w:t>年評鑑者，則以</w:t>
            </w:r>
            <w:r w:rsidRPr="00487141">
              <w:rPr>
                <w:rFonts w:eastAsia="標楷體" w:hint="eastAsia"/>
                <w:sz w:val="28"/>
                <w:szCs w:val="28"/>
              </w:rPr>
              <w:t>101</w:t>
            </w:r>
            <w:r w:rsidRPr="00487141">
              <w:rPr>
                <w:rFonts w:eastAsia="標楷體" w:hint="eastAsia"/>
                <w:sz w:val="28"/>
                <w:szCs w:val="28"/>
              </w:rPr>
              <w:t>年至</w:t>
            </w:r>
            <w:r w:rsidRPr="00487141">
              <w:rPr>
                <w:rFonts w:eastAsia="標楷體" w:hint="eastAsia"/>
                <w:sz w:val="28"/>
                <w:szCs w:val="28"/>
              </w:rPr>
              <w:t xml:space="preserve">104 </w:t>
            </w:r>
            <w:r w:rsidRPr="00487141">
              <w:rPr>
                <w:rFonts w:eastAsia="標楷體" w:hint="eastAsia"/>
                <w:sz w:val="28"/>
                <w:szCs w:val="28"/>
              </w:rPr>
              <w:t>年計算）；惟到職未滿</w:t>
            </w:r>
            <w:r w:rsidRPr="00487141">
              <w:rPr>
                <w:rFonts w:eastAsia="標楷體" w:hint="eastAsia"/>
                <w:sz w:val="28"/>
                <w:szCs w:val="28"/>
              </w:rPr>
              <w:t>1</w:t>
            </w:r>
            <w:r w:rsidRPr="00487141">
              <w:rPr>
                <w:rFonts w:eastAsia="標楷體" w:hint="eastAsia"/>
                <w:sz w:val="28"/>
                <w:szCs w:val="28"/>
              </w:rPr>
              <w:t>年之專任人員不予列入計算。</w:t>
            </w:r>
          </w:p>
          <w:p w:rsidR="00487141" w:rsidRPr="00487141" w:rsidRDefault="00487141" w:rsidP="00487141">
            <w:pPr>
              <w:spacing w:line="0" w:lineRule="atLeast"/>
              <w:ind w:left="224" w:hangingChars="80" w:hanging="224"/>
              <w:jc w:val="both"/>
              <w:rPr>
                <w:rFonts w:eastAsia="標楷體"/>
                <w:sz w:val="28"/>
                <w:szCs w:val="28"/>
              </w:rPr>
            </w:pPr>
            <w:r w:rsidRPr="00487141">
              <w:rPr>
                <w:rFonts w:eastAsia="標楷體" w:hint="eastAsia"/>
                <w:sz w:val="28"/>
                <w:szCs w:val="28"/>
              </w:rPr>
              <w:t>3.Impact Factor</w:t>
            </w:r>
            <w:r w:rsidRPr="00487141">
              <w:rPr>
                <w:rFonts w:eastAsia="標楷體" w:hint="eastAsia"/>
                <w:sz w:val="28"/>
                <w:szCs w:val="28"/>
              </w:rPr>
              <w:t>值列計應依該論文發表年之前一年資料計之。</w:t>
            </w:r>
          </w:p>
        </w:tc>
      </w:tr>
      <w:tr w:rsidR="00487141" w:rsidRPr="00487141" w:rsidTr="00487141">
        <w:trPr>
          <w:trHeight w:val="20"/>
        </w:trPr>
        <w:tc>
          <w:tcPr>
            <w:tcW w:w="519" w:type="pct"/>
            <w:shd w:val="clear" w:color="auto" w:fill="auto"/>
          </w:tcPr>
          <w:p w:rsidR="00487141" w:rsidRPr="00487141" w:rsidRDefault="00487141" w:rsidP="008A2D57">
            <w:pPr>
              <w:spacing w:line="0" w:lineRule="atLeast"/>
              <w:ind w:left="1"/>
              <w:jc w:val="both"/>
              <w:rPr>
                <w:rFonts w:eastAsia="標楷體"/>
                <w:sz w:val="28"/>
                <w:szCs w:val="28"/>
              </w:rPr>
            </w:pPr>
            <w:r w:rsidRPr="00487141">
              <w:rPr>
                <w:rFonts w:eastAsia="標楷體"/>
                <w:sz w:val="28"/>
                <w:szCs w:val="28"/>
              </w:rPr>
              <w:t>4.1.4</w:t>
            </w:r>
          </w:p>
        </w:tc>
        <w:tc>
          <w:tcPr>
            <w:tcW w:w="1121" w:type="pct"/>
            <w:shd w:val="clear" w:color="auto" w:fill="auto"/>
          </w:tcPr>
          <w:p w:rsidR="00487141" w:rsidRPr="00487141" w:rsidRDefault="00487141" w:rsidP="008A2D57">
            <w:pPr>
              <w:spacing w:line="0" w:lineRule="atLeast"/>
              <w:jc w:val="both"/>
              <w:rPr>
                <w:rFonts w:eastAsia="標楷體"/>
                <w:sz w:val="28"/>
                <w:szCs w:val="28"/>
              </w:rPr>
            </w:pPr>
            <w:r w:rsidRPr="00487141">
              <w:rPr>
                <w:rFonts w:eastAsia="標楷體"/>
                <w:sz w:val="28"/>
                <w:szCs w:val="28"/>
              </w:rPr>
              <w:t>促進國內生技醫藥產業發展，提升醫療健康水準</w:t>
            </w:r>
          </w:p>
        </w:tc>
        <w:tc>
          <w:tcPr>
            <w:tcW w:w="3360" w:type="pct"/>
            <w:shd w:val="clear" w:color="auto" w:fill="auto"/>
          </w:tcPr>
          <w:p w:rsidR="00487141" w:rsidRPr="00487141" w:rsidRDefault="00487141" w:rsidP="001313A2">
            <w:pPr>
              <w:spacing w:line="0" w:lineRule="atLeast"/>
              <w:rPr>
                <w:rFonts w:eastAsia="標楷體"/>
                <w:sz w:val="28"/>
                <w:szCs w:val="28"/>
              </w:rPr>
            </w:pPr>
            <w:r w:rsidRPr="00487141">
              <w:rPr>
                <w:rFonts w:eastAsia="標楷體"/>
                <w:sz w:val="28"/>
                <w:szCs w:val="28"/>
              </w:rPr>
              <w:t>醫院自陳過去</w:t>
            </w:r>
            <w:r w:rsidRPr="00487141">
              <w:rPr>
                <w:rFonts w:eastAsia="標楷體"/>
                <w:sz w:val="28"/>
                <w:szCs w:val="28"/>
              </w:rPr>
              <w:t>4</w:t>
            </w:r>
            <w:r w:rsidRPr="00487141">
              <w:rPr>
                <w:rFonts w:eastAsia="標楷體"/>
                <w:sz w:val="28"/>
                <w:szCs w:val="28"/>
              </w:rPr>
              <w:t>年與生技醫藥產業合作共同研發具新科技醫療之具體成效。</w:t>
            </w:r>
          </w:p>
        </w:tc>
      </w:tr>
    </w:tbl>
    <w:p w:rsidR="00487141" w:rsidRPr="00487141" w:rsidRDefault="00487141">
      <w:pPr>
        <w:rPr>
          <w:sz w:val="28"/>
          <w:szCs w:val="28"/>
        </w:rPr>
      </w:pPr>
    </w:p>
    <w:p w:rsidR="00487141" w:rsidRPr="00487141" w:rsidRDefault="00487141">
      <w:pPr>
        <w:widowControl/>
        <w:rPr>
          <w:rFonts w:eastAsia="標楷體"/>
          <w:b/>
          <w:sz w:val="28"/>
          <w:szCs w:val="28"/>
        </w:rPr>
      </w:pPr>
      <w:r w:rsidRPr="00487141">
        <w:rPr>
          <w:rFonts w:eastAsia="標楷體"/>
          <w:b/>
          <w:sz w:val="28"/>
          <w:szCs w:val="28"/>
        </w:rPr>
        <w:br w:type="page"/>
      </w:r>
    </w:p>
    <w:p w:rsidR="00487141" w:rsidRPr="00487141" w:rsidRDefault="00487141" w:rsidP="00487141">
      <w:pPr>
        <w:snapToGrid w:val="0"/>
        <w:spacing w:beforeLines="50" w:before="120" w:afterLines="50" w:after="120"/>
        <w:rPr>
          <w:rFonts w:eastAsia="標楷體"/>
          <w:b/>
          <w:sz w:val="32"/>
          <w:szCs w:val="28"/>
        </w:rPr>
      </w:pPr>
      <w:r w:rsidRPr="00487141">
        <w:rPr>
          <w:rFonts w:eastAsia="標楷體"/>
          <w:b/>
          <w:sz w:val="32"/>
          <w:szCs w:val="28"/>
        </w:rPr>
        <w:t>任務五：積極配合國家</w:t>
      </w:r>
      <w:r w:rsidRPr="00487141">
        <w:rPr>
          <w:rFonts w:eastAsia="標楷體" w:hint="eastAsia"/>
          <w:b/>
          <w:sz w:val="32"/>
          <w:szCs w:val="28"/>
        </w:rPr>
        <w:t>兒童</w:t>
      </w:r>
      <w:r w:rsidRPr="00487141">
        <w:rPr>
          <w:rFonts w:eastAsia="標楷體"/>
          <w:b/>
          <w:sz w:val="32"/>
          <w:szCs w:val="28"/>
        </w:rPr>
        <w:t>衛生醫療政策，參與國際衛生活動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209"/>
        <w:gridCol w:w="6623"/>
      </w:tblGrid>
      <w:tr w:rsidR="00487141" w:rsidRPr="00487141" w:rsidTr="00D72D05">
        <w:trPr>
          <w:trHeight w:val="20"/>
          <w:tblHeader/>
        </w:trPr>
        <w:tc>
          <w:tcPr>
            <w:tcW w:w="519" w:type="pct"/>
            <w:shd w:val="clear" w:color="auto" w:fill="auto"/>
            <w:vAlign w:val="center"/>
          </w:tcPr>
          <w:p w:rsidR="00487141" w:rsidRPr="00487141" w:rsidRDefault="00487141" w:rsidP="00D72D05">
            <w:pPr>
              <w:spacing w:line="0" w:lineRule="atLeast"/>
              <w:jc w:val="center"/>
              <w:rPr>
                <w:rFonts w:eastAsia="標楷體"/>
                <w:sz w:val="28"/>
                <w:szCs w:val="28"/>
              </w:rPr>
            </w:pPr>
            <w:r w:rsidRPr="00487141">
              <w:rPr>
                <w:rFonts w:eastAsia="標楷體"/>
                <w:sz w:val="28"/>
                <w:szCs w:val="28"/>
              </w:rPr>
              <w:t>項次</w:t>
            </w:r>
          </w:p>
        </w:tc>
        <w:tc>
          <w:tcPr>
            <w:tcW w:w="1121" w:type="pct"/>
            <w:shd w:val="clear" w:color="auto" w:fill="auto"/>
            <w:vAlign w:val="center"/>
          </w:tcPr>
          <w:p w:rsidR="00487141" w:rsidRPr="00487141" w:rsidRDefault="00487141" w:rsidP="00D72D05">
            <w:pPr>
              <w:spacing w:line="0" w:lineRule="atLeast"/>
              <w:jc w:val="center"/>
              <w:rPr>
                <w:rFonts w:eastAsia="標楷體"/>
                <w:sz w:val="28"/>
                <w:szCs w:val="28"/>
              </w:rPr>
            </w:pPr>
            <w:r w:rsidRPr="00487141">
              <w:rPr>
                <w:rFonts w:eastAsia="標楷體"/>
                <w:sz w:val="28"/>
                <w:szCs w:val="28"/>
              </w:rPr>
              <w:t>基準</w:t>
            </w:r>
          </w:p>
        </w:tc>
        <w:tc>
          <w:tcPr>
            <w:tcW w:w="3360" w:type="pct"/>
            <w:shd w:val="clear" w:color="auto" w:fill="auto"/>
            <w:vAlign w:val="center"/>
          </w:tcPr>
          <w:p w:rsidR="00487141" w:rsidRPr="00487141" w:rsidRDefault="00487141" w:rsidP="00D72D05">
            <w:pPr>
              <w:spacing w:line="0" w:lineRule="atLeast"/>
              <w:jc w:val="center"/>
              <w:rPr>
                <w:rFonts w:eastAsia="標楷體"/>
                <w:sz w:val="28"/>
                <w:szCs w:val="28"/>
              </w:rPr>
            </w:pPr>
            <w:r w:rsidRPr="00487141">
              <w:rPr>
                <w:rFonts w:eastAsia="標楷體"/>
                <w:sz w:val="28"/>
                <w:szCs w:val="28"/>
              </w:rPr>
              <w:t>評分說明</w:t>
            </w:r>
          </w:p>
        </w:tc>
      </w:tr>
      <w:tr w:rsidR="00487141" w:rsidRPr="00487141" w:rsidTr="00487141">
        <w:trPr>
          <w:trHeight w:val="20"/>
        </w:trPr>
        <w:tc>
          <w:tcPr>
            <w:tcW w:w="519" w:type="pct"/>
            <w:shd w:val="clear" w:color="auto" w:fill="auto"/>
          </w:tcPr>
          <w:p w:rsidR="00487141" w:rsidRPr="00487141" w:rsidRDefault="00487141" w:rsidP="00BD1C66">
            <w:pPr>
              <w:spacing w:line="0" w:lineRule="atLeast"/>
              <w:ind w:left="1"/>
              <w:jc w:val="both"/>
              <w:rPr>
                <w:rFonts w:eastAsia="標楷體"/>
                <w:b/>
                <w:sz w:val="28"/>
                <w:szCs w:val="28"/>
              </w:rPr>
            </w:pPr>
            <w:r w:rsidRPr="00487141">
              <w:rPr>
                <w:rFonts w:eastAsia="標楷體"/>
                <w:b/>
                <w:sz w:val="28"/>
                <w:szCs w:val="28"/>
              </w:rPr>
              <w:t>5.1</w:t>
            </w:r>
          </w:p>
        </w:tc>
        <w:tc>
          <w:tcPr>
            <w:tcW w:w="1121" w:type="pct"/>
            <w:shd w:val="clear" w:color="auto" w:fill="auto"/>
          </w:tcPr>
          <w:p w:rsidR="00487141" w:rsidRPr="00487141" w:rsidRDefault="00487141" w:rsidP="000B10B0">
            <w:pPr>
              <w:spacing w:line="0" w:lineRule="atLeast"/>
              <w:ind w:left="1"/>
              <w:jc w:val="both"/>
              <w:rPr>
                <w:rFonts w:eastAsia="標楷體"/>
                <w:b/>
                <w:sz w:val="28"/>
                <w:szCs w:val="28"/>
              </w:rPr>
            </w:pPr>
            <w:r w:rsidRPr="00487141">
              <w:rPr>
                <w:rFonts w:eastAsia="標楷體"/>
                <w:b/>
                <w:sz w:val="28"/>
                <w:szCs w:val="28"/>
              </w:rPr>
              <w:t>政府推行重要衛生醫療政策時，醫院能研擬計畫積極配合</w:t>
            </w:r>
          </w:p>
        </w:tc>
        <w:tc>
          <w:tcPr>
            <w:tcW w:w="3360" w:type="pct"/>
            <w:shd w:val="clear" w:color="auto" w:fill="auto"/>
          </w:tcPr>
          <w:p w:rsidR="00487141" w:rsidRPr="00487141" w:rsidRDefault="00487141" w:rsidP="00511523">
            <w:pPr>
              <w:spacing w:line="0" w:lineRule="atLeast"/>
              <w:jc w:val="both"/>
              <w:rPr>
                <w:rFonts w:eastAsia="標楷體"/>
                <w:sz w:val="28"/>
                <w:szCs w:val="28"/>
              </w:rPr>
            </w:pPr>
            <w:r w:rsidRPr="00487141">
              <w:rPr>
                <w:rFonts w:eastAsia="標楷體"/>
                <w:sz w:val="28"/>
                <w:szCs w:val="28"/>
              </w:rPr>
              <w:t>[</w:t>
            </w:r>
            <w:r w:rsidRPr="00487141">
              <w:rPr>
                <w:rFonts w:eastAsia="標楷體"/>
                <w:sz w:val="28"/>
                <w:szCs w:val="28"/>
              </w:rPr>
              <w:t>說明</w:t>
            </w:r>
            <w:r w:rsidRPr="00487141">
              <w:rPr>
                <w:rFonts w:eastAsia="標楷體"/>
                <w:sz w:val="28"/>
                <w:szCs w:val="28"/>
              </w:rPr>
              <w:t>]</w:t>
            </w:r>
          </w:p>
          <w:p w:rsidR="00487141" w:rsidRPr="00487141" w:rsidRDefault="00487141" w:rsidP="00511523">
            <w:pPr>
              <w:spacing w:line="0" w:lineRule="atLeast"/>
              <w:jc w:val="both"/>
              <w:rPr>
                <w:rFonts w:eastAsia="標楷體"/>
                <w:sz w:val="28"/>
                <w:szCs w:val="28"/>
              </w:rPr>
            </w:pPr>
            <w:r w:rsidRPr="00487141">
              <w:rPr>
                <w:rFonts w:eastAsia="標楷體"/>
                <w:sz w:val="28"/>
                <w:szCs w:val="28"/>
              </w:rPr>
              <w:t>配合衛生主管機關（如：衛生福利部或衛生局等）重要衛生醫療政策之推行。</w:t>
            </w:r>
          </w:p>
        </w:tc>
      </w:tr>
      <w:tr w:rsidR="00487141" w:rsidRPr="00487141" w:rsidTr="00487141">
        <w:trPr>
          <w:trHeight w:val="20"/>
        </w:trPr>
        <w:tc>
          <w:tcPr>
            <w:tcW w:w="519" w:type="pct"/>
            <w:shd w:val="clear" w:color="auto" w:fill="auto"/>
          </w:tcPr>
          <w:p w:rsidR="00487141" w:rsidRPr="00487141" w:rsidRDefault="00487141" w:rsidP="008A2D57">
            <w:pPr>
              <w:spacing w:line="0" w:lineRule="atLeast"/>
              <w:ind w:left="1"/>
              <w:jc w:val="both"/>
              <w:rPr>
                <w:rFonts w:eastAsia="標楷體"/>
                <w:sz w:val="28"/>
                <w:szCs w:val="28"/>
              </w:rPr>
            </w:pPr>
            <w:r w:rsidRPr="00487141">
              <w:rPr>
                <w:rFonts w:eastAsia="標楷體"/>
                <w:sz w:val="28"/>
                <w:szCs w:val="28"/>
              </w:rPr>
              <w:t>5.1.1</w:t>
            </w:r>
          </w:p>
        </w:tc>
        <w:tc>
          <w:tcPr>
            <w:tcW w:w="1121" w:type="pct"/>
            <w:shd w:val="clear" w:color="auto" w:fill="auto"/>
          </w:tcPr>
          <w:p w:rsidR="00487141" w:rsidRPr="00487141" w:rsidRDefault="00487141" w:rsidP="008A2D57">
            <w:pPr>
              <w:snapToGrid w:val="0"/>
              <w:spacing w:line="0" w:lineRule="atLeast"/>
              <w:jc w:val="both"/>
              <w:rPr>
                <w:rFonts w:eastAsia="標楷體"/>
                <w:sz w:val="28"/>
                <w:szCs w:val="28"/>
              </w:rPr>
            </w:pPr>
            <w:r w:rsidRPr="00487141">
              <w:rPr>
                <w:rFonts w:eastAsia="標楷體"/>
                <w:sz w:val="28"/>
                <w:szCs w:val="28"/>
              </w:rPr>
              <w:t>積極參與醫療糾紛鑑定工作，培養鑑定專業人才，且品質良好。</w:t>
            </w:r>
          </w:p>
        </w:tc>
        <w:tc>
          <w:tcPr>
            <w:tcW w:w="3360" w:type="pct"/>
            <w:shd w:val="clear" w:color="auto" w:fill="auto"/>
          </w:tcPr>
          <w:p w:rsidR="00487141" w:rsidRPr="00487141" w:rsidRDefault="00487141" w:rsidP="00487141">
            <w:pPr>
              <w:snapToGrid w:val="0"/>
              <w:spacing w:line="0" w:lineRule="atLeast"/>
              <w:ind w:left="224" w:hangingChars="80" w:hanging="224"/>
              <w:jc w:val="both"/>
              <w:rPr>
                <w:rFonts w:eastAsia="標楷體"/>
                <w:sz w:val="28"/>
                <w:szCs w:val="28"/>
              </w:rPr>
            </w:pPr>
            <w:r w:rsidRPr="00487141">
              <w:rPr>
                <w:rFonts w:eastAsia="標楷體"/>
                <w:sz w:val="28"/>
                <w:szCs w:val="28"/>
              </w:rPr>
              <w:t>1.</w:t>
            </w:r>
            <w:r w:rsidRPr="00487141">
              <w:rPr>
                <w:rFonts w:eastAsia="標楷體"/>
                <w:sz w:val="28"/>
                <w:szCs w:val="28"/>
              </w:rPr>
              <w:t>成立專責單位，進行衛生及司法主管機關所委託之</w:t>
            </w:r>
            <w:r w:rsidRPr="00487141">
              <w:rPr>
                <w:rFonts w:eastAsia="標楷體" w:hint="eastAsia"/>
                <w:sz w:val="28"/>
                <w:szCs w:val="28"/>
              </w:rPr>
              <w:t>兒童</w:t>
            </w:r>
            <w:r w:rsidRPr="00487141">
              <w:rPr>
                <w:rFonts w:eastAsia="標楷體"/>
                <w:sz w:val="28"/>
                <w:szCs w:val="28"/>
              </w:rPr>
              <w:t>醫療糾紛鑑定工作，鑑定之機制、流程嚴謹，品質良好。</w:t>
            </w:r>
          </w:p>
          <w:p w:rsidR="00487141" w:rsidRPr="00487141" w:rsidRDefault="00487141" w:rsidP="00487141">
            <w:pPr>
              <w:snapToGrid w:val="0"/>
              <w:spacing w:line="0" w:lineRule="atLeast"/>
              <w:ind w:left="224" w:hangingChars="80" w:hanging="224"/>
              <w:jc w:val="both"/>
              <w:rPr>
                <w:rFonts w:eastAsia="標楷體"/>
                <w:sz w:val="28"/>
                <w:szCs w:val="28"/>
              </w:rPr>
            </w:pPr>
            <w:r w:rsidRPr="00487141">
              <w:rPr>
                <w:rFonts w:eastAsia="標楷體"/>
                <w:sz w:val="28"/>
                <w:szCs w:val="28"/>
              </w:rPr>
              <w:t>2.</w:t>
            </w:r>
            <w:r w:rsidRPr="00487141">
              <w:rPr>
                <w:rFonts w:eastAsia="標楷體"/>
                <w:sz w:val="28"/>
                <w:szCs w:val="28"/>
              </w:rPr>
              <w:t>有計畫的培訓院內之鑑定專業人才。</w:t>
            </w:r>
          </w:p>
          <w:p w:rsidR="00487141" w:rsidRPr="00487141" w:rsidRDefault="00487141" w:rsidP="00487141">
            <w:pPr>
              <w:snapToGrid w:val="0"/>
              <w:spacing w:line="0" w:lineRule="atLeast"/>
              <w:ind w:left="224" w:hangingChars="80" w:hanging="224"/>
              <w:jc w:val="both"/>
              <w:rPr>
                <w:rFonts w:eastAsia="標楷體"/>
                <w:sz w:val="28"/>
                <w:szCs w:val="28"/>
              </w:rPr>
            </w:pPr>
            <w:r w:rsidRPr="00487141">
              <w:rPr>
                <w:rFonts w:eastAsia="標楷體"/>
                <w:sz w:val="28"/>
                <w:szCs w:val="28"/>
              </w:rPr>
              <w:t>3.</w:t>
            </w:r>
            <w:r w:rsidRPr="00487141">
              <w:rPr>
                <w:rFonts w:eastAsia="標楷體"/>
                <w:sz w:val="28"/>
                <w:szCs w:val="28"/>
              </w:rPr>
              <w:t>輔導並協助區域內醫療機構，建立溝通、關懷機制，辦理醫事糾紛爭議之處理、預防相關教育訓練。</w:t>
            </w:r>
          </w:p>
          <w:p w:rsidR="00487141" w:rsidRPr="00487141" w:rsidRDefault="00487141" w:rsidP="00511523">
            <w:pPr>
              <w:snapToGrid w:val="0"/>
              <w:spacing w:line="0" w:lineRule="atLeast"/>
              <w:jc w:val="both"/>
              <w:rPr>
                <w:rFonts w:eastAsia="標楷體"/>
                <w:sz w:val="28"/>
                <w:szCs w:val="28"/>
              </w:rPr>
            </w:pPr>
          </w:p>
          <w:p w:rsidR="00487141" w:rsidRPr="00487141" w:rsidRDefault="00487141" w:rsidP="00511523">
            <w:pPr>
              <w:snapToGrid w:val="0"/>
              <w:spacing w:line="0" w:lineRule="atLeast"/>
              <w:jc w:val="both"/>
              <w:rPr>
                <w:rFonts w:eastAsia="標楷體"/>
                <w:sz w:val="28"/>
                <w:szCs w:val="28"/>
              </w:rPr>
            </w:pPr>
            <w:r w:rsidRPr="00487141">
              <w:rPr>
                <w:rFonts w:eastAsia="標楷體"/>
                <w:sz w:val="28"/>
                <w:szCs w:val="28"/>
              </w:rPr>
              <w:t>[</w:t>
            </w:r>
            <w:r w:rsidRPr="00487141">
              <w:rPr>
                <w:rFonts w:eastAsia="標楷體"/>
                <w:sz w:val="28"/>
                <w:szCs w:val="28"/>
              </w:rPr>
              <w:t>註</w:t>
            </w:r>
            <w:r w:rsidRPr="00487141">
              <w:rPr>
                <w:rFonts w:eastAsia="標楷體"/>
                <w:sz w:val="28"/>
                <w:szCs w:val="28"/>
              </w:rPr>
              <w:t>]</w:t>
            </w:r>
          </w:p>
          <w:p w:rsidR="00487141" w:rsidRPr="00487141" w:rsidRDefault="00487141" w:rsidP="00487141">
            <w:pPr>
              <w:snapToGrid w:val="0"/>
              <w:spacing w:line="0" w:lineRule="atLeast"/>
              <w:ind w:left="224" w:hangingChars="80" w:hanging="224"/>
              <w:jc w:val="both"/>
              <w:rPr>
                <w:rFonts w:eastAsia="標楷體"/>
                <w:sz w:val="28"/>
                <w:szCs w:val="28"/>
              </w:rPr>
            </w:pPr>
            <w:r w:rsidRPr="00487141">
              <w:rPr>
                <w:rFonts w:eastAsia="標楷體"/>
                <w:sz w:val="28"/>
                <w:szCs w:val="28"/>
              </w:rPr>
              <w:t>1.</w:t>
            </w:r>
            <w:r w:rsidRPr="00487141">
              <w:rPr>
                <w:rFonts w:eastAsia="標楷體"/>
                <w:sz w:val="28"/>
                <w:szCs w:val="28"/>
              </w:rPr>
              <w:t>鑑定之機制、流程嚴謹：係指醫院成立專責單位，負責研訂審查之標準作業流程，含案件之分案原則、審查進度之稽催及建立複審之機制等，並落實執行。</w:t>
            </w:r>
          </w:p>
          <w:p w:rsidR="00487141" w:rsidRPr="00487141" w:rsidRDefault="00487141" w:rsidP="00487141">
            <w:pPr>
              <w:snapToGrid w:val="0"/>
              <w:spacing w:line="0" w:lineRule="atLeast"/>
              <w:ind w:left="224" w:hangingChars="80" w:hanging="224"/>
              <w:jc w:val="both"/>
              <w:rPr>
                <w:rFonts w:eastAsia="標楷體"/>
                <w:sz w:val="28"/>
                <w:szCs w:val="28"/>
              </w:rPr>
            </w:pPr>
            <w:r w:rsidRPr="00487141">
              <w:rPr>
                <w:rFonts w:eastAsia="標楷體"/>
                <w:sz w:val="28"/>
                <w:szCs w:val="28"/>
              </w:rPr>
              <w:t>2.</w:t>
            </w:r>
            <w:r w:rsidRPr="00487141">
              <w:rPr>
                <w:rFonts w:eastAsia="標楷體"/>
                <w:sz w:val="28"/>
                <w:szCs w:val="28"/>
              </w:rPr>
              <w:t>品質良好：參考衛生福利部提供之醫事鑑定監測指標季報表，包含各醫院之審查案件數、時效、品質指標達成情形等。</w:t>
            </w:r>
          </w:p>
          <w:p w:rsidR="00487141" w:rsidRPr="00487141" w:rsidRDefault="00487141" w:rsidP="00487141">
            <w:pPr>
              <w:snapToGrid w:val="0"/>
              <w:spacing w:line="0" w:lineRule="atLeast"/>
              <w:ind w:left="224" w:hangingChars="80" w:hanging="224"/>
              <w:jc w:val="both"/>
              <w:rPr>
                <w:rFonts w:eastAsia="標楷體"/>
                <w:sz w:val="28"/>
                <w:szCs w:val="28"/>
              </w:rPr>
            </w:pPr>
            <w:r w:rsidRPr="00487141">
              <w:rPr>
                <w:rFonts w:eastAsia="標楷體"/>
                <w:sz w:val="28"/>
                <w:szCs w:val="28"/>
              </w:rPr>
              <w:t>3.</w:t>
            </w:r>
            <w:r w:rsidRPr="00487141">
              <w:rPr>
                <w:rFonts w:eastAsia="標楷體"/>
                <w:sz w:val="28"/>
                <w:szCs w:val="28"/>
              </w:rPr>
              <w:t>司法機關所委託之案件鑑定成效則由醫院自行陳述。</w:t>
            </w:r>
          </w:p>
        </w:tc>
      </w:tr>
      <w:tr w:rsidR="00487141" w:rsidRPr="00487141" w:rsidTr="00487141">
        <w:trPr>
          <w:trHeight w:val="20"/>
        </w:trPr>
        <w:tc>
          <w:tcPr>
            <w:tcW w:w="519" w:type="pct"/>
            <w:shd w:val="clear" w:color="auto" w:fill="auto"/>
          </w:tcPr>
          <w:p w:rsidR="00487141" w:rsidRPr="00487141" w:rsidRDefault="00487141" w:rsidP="005E46E6">
            <w:pPr>
              <w:spacing w:line="0" w:lineRule="atLeast"/>
              <w:ind w:left="1"/>
              <w:jc w:val="both"/>
              <w:rPr>
                <w:rFonts w:eastAsia="標楷體"/>
                <w:sz w:val="28"/>
                <w:szCs w:val="28"/>
              </w:rPr>
            </w:pPr>
            <w:r w:rsidRPr="00487141">
              <w:rPr>
                <w:rFonts w:eastAsia="標楷體"/>
                <w:sz w:val="28"/>
                <w:szCs w:val="28"/>
              </w:rPr>
              <w:t>5.1.2</w:t>
            </w:r>
          </w:p>
        </w:tc>
        <w:tc>
          <w:tcPr>
            <w:tcW w:w="1121" w:type="pct"/>
            <w:shd w:val="clear" w:color="auto" w:fill="auto"/>
          </w:tcPr>
          <w:p w:rsidR="00487141" w:rsidRPr="00487141" w:rsidRDefault="00487141" w:rsidP="005E46E6">
            <w:pPr>
              <w:spacing w:line="0" w:lineRule="atLeast"/>
              <w:ind w:left="1"/>
              <w:jc w:val="both"/>
              <w:rPr>
                <w:rFonts w:eastAsia="標楷體"/>
                <w:sz w:val="28"/>
                <w:szCs w:val="28"/>
              </w:rPr>
            </w:pPr>
            <w:r w:rsidRPr="00487141">
              <w:rPr>
                <w:rFonts w:eastAsia="標楷體"/>
                <w:sz w:val="28"/>
                <w:szCs w:val="28"/>
              </w:rPr>
              <w:t>建立器官勸募機制並有具體成效</w:t>
            </w:r>
          </w:p>
        </w:tc>
        <w:tc>
          <w:tcPr>
            <w:tcW w:w="3360" w:type="pct"/>
            <w:shd w:val="clear" w:color="auto" w:fill="auto"/>
          </w:tcPr>
          <w:p w:rsidR="00487141" w:rsidRPr="00487141" w:rsidRDefault="00487141" w:rsidP="005E46E6">
            <w:pPr>
              <w:snapToGrid w:val="0"/>
              <w:spacing w:line="0" w:lineRule="atLeast"/>
              <w:rPr>
                <w:rFonts w:eastAsia="標楷體"/>
                <w:sz w:val="28"/>
                <w:szCs w:val="28"/>
              </w:rPr>
            </w:pPr>
            <w:r w:rsidRPr="00487141">
              <w:rPr>
                <w:rFonts w:eastAsia="標楷體" w:hint="eastAsia"/>
                <w:sz w:val="28"/>
                <w:szCs w:val="28"/>
              </w:rPr>
              <w:t>審查過去</w:t>
            </w:r>
            <w:r w:rsidRPr="00487141">
              <w:rPr>
                <w:rFonts w:eastAsia="標楷體"/>
                <w:sz w:val="28"/>
                <w:szCs w:val="28"/>
              </w:rPr>
              <w:t>4</w:t>
            </w:r>
            <w:r w:rsidRPr="00487141">
              <w:rPr>
                <w:rFonts w:eastAsia="標楷體" w:hint="eastAsia"/>
                <w:sz w:val="28"/>
                <w:szCs w:val="28"/>
              </w:rPr>
              <w:t>年醫院器官勸募計畫執行情況，包括：</w:t>
            </w:r>
          </w:p>
          <w:p w:rsidR="00487141" w:rsidRPr="00487141" w:rsidRDefault="00487141" w:rsidP="00487141">
            <w:pPr>
              <w:snapToGrid w:val="0"/>
              <w:spacing w:line="0" w:lineRule="atLeast"/>
              <w:ind w:leftChars="1" w:left="215" w:hangingChars="76" w:hanging="213"/>
              <w:rPr>
                <w:rFonts w:eastAsia="標楷體"/>
                <w:sz w:val="28"/>
                <w:szCs w:val="28"/>
              </w:rPr>
            </w:pPr>
            <w:r w:rsidRPr="00487141">
              <w:rPr>
                <w:rFonts w:eastAsia="標楷體"/>
                <w:sz w:val="28"/>
                <w:szCs w:val="28"/>
              </w:rPr>
              <w:t>1.</w:t>
            </w:r>
            <w:r w:rsidRPr="00487141">
              <w:rPr>
                <w:rFonts w:eastAsia="標楷體" w:hint="eastAsia"/>
                <w:sz w:val="28"/>
                <w:szCs w:val="28"/>
              </w:rPr>
              <w:t>器官勸募人數、本院勸募成功人數、他院勸募成功人數及實際捐贈器官（或組織）類別及數目。</w:t>
            </w:r>
          </w:p>
          <w:p w:rsidR="00487141" w:rsidRPr="00487141" w:rsidRDefault="00487141" w:rsidP="00487141">
            <w:pPr>
              <w:snapToGrid w:val="0"/>
              <w:spacing w:line="0" w:lineRule="atLeast"/>
              <w:ind w:leftChars="1" w:left="215" w:hangingChars="76" w:hanging="213"/>
              <w:rPr>
                <w:rFonts w:eastAsia="標楷體"/>
                <w:sz w:val="28"/>
                <w:szCs w:val="28"/>
              </w:rPr>
            </w:pPr>
            <w:r w:rsidRPr="00487141">
              <w:rPr>
                <w:rFonts w:eastAsia="標楷體"/>
                <w:sz w:val="28"/>
                <w:szCs w:val="28"/>
              </w:rPr>
              <w:t>2.</w:t>
            </w:r>
            <w:r w:rsidRPr="00487141">
              <w:rPr>
                <w:rFonts w:eastAsia="標楷體" w:hint="eastAsia"/>
                <w:sz w:val="28"/>
                <w:szCs w:val="28"/>
              </w:rPr>
              <w:t>醫院宣導器官捐贈意願健保</w:t>
            </w:r>
            <w:r w:rsidRPr="00487141">
              <w:rPr>
                <w:rFonts w:eastAsia="標楷體"/>
                <w:sz w:val="28"/>
                <w:szCs w:val="28"/>
              </w:rPr>
              <w:t>IC</w:t>
            </w:r>
            <w:r w:rsidRPr="00487141">
              <w:rPr>
                <w:rFonts w:eastAsia="標楷體" w:hint="eastAsia"/>
                <w:sz w:val="28"/>
                <w:szCs w:val="28"/>
              </w:rPr>
              <w:t>卡註記之具體作為與成效。</w:t>
            </w:r>
          </w:p>
          <w:p w:rsidR="00487141" w:rsidRPr="00487141" w:rsidRDefault="00487141" w:rsidP="00487141">
            <w:pPr>
              <w:snapToGrid w:val="0"/>
              <w:spacing w:line="0" w:lineRule="atLeast"/>
              <w:ind w:left="224" w:hangingChars="80" w:hanging="224"/>
              <w:jc w:val="both"/>
              <w:rPr>
                <w:rFonts w:eastAsia="標楷體"/>
                <w:sz w:val="28"/>
                <w:szCs w:val="28"/>
              </w:rPr>
            </w:pPr>
            <w:r w:rsidRPr="00487141">
              <w:rPr>
                <w:rFonts w:eastAsia="標楷體"/>
                <w:sz w:val="28"/>
                <w:szCs w:val="28"/>
              </w:rPr>
              <w:t>3.</w:t>
            </w:r>
            <w:r w:rsidRPr="00487141">
              <w:rPr>
                <w:rFonts w:eastAsia="標楷體" w:hint="eastAsia"/>
                <w:sz w:val="28"/>
                <w:szCs w:val="28"/>
              </w:rPr>
              <w:t>參考器官捐贈移植登錄中心及健保署所提供醫院過去</w:t>
            </w:r>
            <w:r w:rsidRPr="00487141">
              <w:rPr>
                <w:rFonts w:eastAsia="標楷體"/>
                <w:sz w:val="28"/>
                <w:szCs w:val="28"/>
              </w:rPr>
              <w:t>4</w:t>
            </w:r>
            <w:r w:rsidRPr="00487141">
              <w:rPr>
                <w:rFonts w:eastAsia="標楷體" w:hint="eastAsia"/>
                <w:sz w:val="28"/>
                <w:szCs w:val="28"/>
              </w:rPr>
              <w:t>年器官捐贈之資料。</w:t>
            </w:r>
          </w:p>
        </w:tc>
      </w:tr>
      <w:tr w:rsidR="00487141" w:rsidRPr="00487141" w:rsidTr="00487141">
        <w:trPr>
          <w:trHeight w:val="20"/>
        </w:trPr>
        <w:tc>
          <w:tcPr>
            <w:tcW w:w="519" w:type="pct"/>
            <w:shd w:val="clear" w:color="auto" w:fill="auto"/>
          </w:tcPr>
          <w:p w:rsidR="00487141" w:rsidRPr="00487141" w:rsidRDefault="00487141" w:rsidP="00DB26D1">
            <w:pPr>
              <w:spacing w:line="0" w:lineRule="atLeast"/>
              <w:ind w:left="1"/>
              <w:jc w:val="both"/>
              <w:rPr>
                <w:rFonts w:eastAsia="標楷體"/>
                <w:sz w:val="28"/>
                <w:szCs w:val="28"/>
              </w:rPr>
            </w:pPr>
            <w:r w:rsidRPr="00487141">
              <w:rPr>
                <w:rFonts w:eastAsia="標楷體" w:hint="eastAsia"/>
                <w:sz w:val="28"/>
                <w:szCs w:val="28"/>
              </w:rPr>
              <w:t>5.1.3</w:t>
            </w:r>
          </w:p>
        </w:tc>
        <w:tc>
          <w:tcPr>
            <w:tcW w:w="1121" w:type="pct"/>
            <w:shd w:val="clear" w:color="auto" w:fill="auto"/>
          </w:tcPr>
          <w:p w:rsidR="00487141" w:rsidRPr="00487141" w:rsidRDefault="00487141" w:rsidP="00BD1C66">
            <w:pPr>
              <w:spacing w:line="0" w:lineRule="atLeast"/>
              <w:ind w:left="1"/>
              <w:jc w:val="both"/>
              <w:rPr>
                <w:rFonts w:eastAsia="標楷體"/>
                <w:sz w:val="28"/>
                <w:szCs w:val="28"/>
              </w:rPr>
            </w:pPr>
            <w:r w:rsidRPr="00487141">
              <w:rPr>
                <w:rFonts w:eastAsia="標楷體" w:hint="eastAsia"/>
                <w:sz w:val="28"/>
                <w:szCs w:val="28"/>
              </w:rPr>
              <w:t>建立安寧緩和療護機制並有具體成效</w:t>
            </w:r>
          </w:p>
        </w:tc>
        <w:tc>
          <w:tcPr>
            <w:tcW w:w="3360" w:type="pct"/>
            <w:shd w:val="clear" w:color="auto" w:fill="auto"/>
          </w:tcPr>
          <w:p w:rsidR="00487141" w:rsidRPr="00487141" w:rsidRDefault="00487141" w:rsidP="00DB26D1">
            <w:pPr>
              <w:spacing w:line="0" w:lineRule="atLeast"/>
              <w:ind w:left="1"/>
              <w:jc w:val="both"/>
              <w:rPr>
                <w:rFonts w:eastAsia="標楷體"/>
                <w:sz w:val="28"/>
                <w:szCs w:val="28"/>
              </w:rPr>
            </w:pPr>
            <w:r w:rsidRPr="00487141">
              <w:rPr>
                <w:rFonts w:eastAsia="標楷體" w:hint="eastAsia"/>
                <w:sz w:val="28"/>
                <w:szCs w:val="28"/>
              </w:rPr>
              <w:t>審查過去</w:t>
            </w:r>
            <w:r w:rsidRPr="00487141">
              <w:rPr>
                <w:rFonts w:eastAsia="標楷體" w:hint="eastAsia"/>
                <w:sz w:val="28"/>
                <w:szCs w:val="28"/>
              </w:rPr>
              <w:t>4</w:t>
            </w:r>
            <w:r w:rsidRPr="00487141">
              <w:rPr>
                <w:rFonts w:eastAsia="標楷體" w:hint="eastAsia"/>
                <w:sz w:val="28"/>
                <w:szCs w:val="28"/>
              </w:rPr>
              <w:t>年醫院安寧緩和療護計畫執行情況，包括：</w:t>
            </w:r>
          </w:p>
          <w:p w:rsidR="00487141" w:rsidRPr="00487141" w:rsidRDefault="00487141" w:rsidP="00487141">
            <w:pPr>
              <w:snapToGrid w:val="0"/>
              <w:spacing w:line="0" w:lineRule="atLeast"/>
              <w:ind w:left="224" w:hangingChars="80" w:hanging="224"/>
              <w:rPr>
                <w:rFonts w:eastAsia="標楷體"/>
                <w:sz w:val="28"/>
                <w:szCs w:val="28"/>
              </w:rPr>
            </w:pPr>
            <w:r w:rsidRPr="00487141">
              <w:rPr>
                <w:rFonts w:eastAsia="標楷體" w:hint="eastAsia"/>
                <w:sz w:val="28"/>
                <w:szCs w:val="28"/>
              </w:rPr>
              <w:t>1.</w:t>
            </w:r>
            <w:r w:rsidRPr="00487141">
              <w:rPr>
                <w:rFonts w:eastAsia="標楷體" w:hint="eastAsia"/>
                <w:sz w:val="28"/>
                <w:szCs w:val="28"/>
              </w:rPr>
              <w:t>醫院宣導不施行心肺復甦術（</w:t>
            </w:r>
            <w:r w:rsidRPr="00487141">
              <w:rPr>
                <w:rFonts w:eastAsia="標楷體" w:hint="eastAsia"/>
                <w:sz w:val="28"/>
                <w:szCs w:val="28"/>
              </w:rPr>
              <w:t>Do Not Resuscitate, DNR</w:t>
            </w:r>
            <w:r w:rsidRPr="00487141">
              <w:rPr>
                <w:rFonts w:eastAsia="標楷體" w:hint="eastAsia"/>
                <w:sz w:val="28"/>
                <w:szCs w:val="28"/>
              </w:rPr>
              <w:t>）健保</w:t>
            </w:r>
            <w:r w:rsidRPr="00487141">
              <w:rPr>
                <w:rFonts w:eastAsia="標楷體" w:hint="eastAsia"/>
                <w:sz w:val="28"/>
                <w:szCs w:val="28"/>
              </w:rPr>
              <w:t>IC</w:t>
            </w:r>
            <w:r w:rsidRPr="00487141">
              <w:rPr>
                <w:rFonts w:eastAsia="標楷體" w:hint="eastAsia"/>
                <w:sz w:val="28"/>
                <w:szCs w:val="28"/>
              </w:rPr>
              <w:t>卡註記之具體作為與成效。</w:t>
            </w:r>
          </w:p>
          <w:p w:rsidR="00487141" w:rsidRPr="00487141" w:rsidRDefault="00487141" w:rsidP="00487141">
            <w:pPr>
              <w:snapToGrid w:val="0"/>
              <w:spacing w:line="0" w:lineRule="atLeast"/>
              <w:ind w:left="224" w:hangingChars="80" w:hanging="224"/>
              <w:rPr>
                <w:rFonts w:eastAsia="標楷體"/>
                <w:sz w:val="28"/>
                <w:szCs w:val="28"/>
              </w:rPr>
            </w:pPr>
            <w:r w:rsidRPr="00487141">
              <w:rPr>
                <w:rFonts w:eastAsia="標楷體" w:hint="eastAsia"/>
                <w:sz w:val="28"/>
                <w:szCs w:val="28"/>
              </w:rPr>
              <w:t>2.</w:t>
            </w:r>
            <w:r w:rsidRPr="00487141">
              <w:rPr>
                <w:rFonts w:eastAsia="標楷體" w:hint="eastAsia"/>
                <w:sz w:val="28"/>
                <w:szCs w:val="28"/>
              </w:rPr>
              <w:t>參考台灣安寧照顧協會所提供之</w:t>
            </w:r>
            <w:r w:rsidRPr="00487141">
              <w:rPr>
                <w:rFonts w:eastAsia="標楷體" w:hint="eastAsia"/>
                <w:sz w:val="28"/>
                <w:szCs w:val="28"/>
              </w:rPr>
              <w:t>DNR</w:t>
            </w:r>
            <w:r w:rsidRPr="00487141">
              <w:rPr>
                <w:rFonts w:eastAsia="標楷體" w:hint="eastAsia"/>
                <w:sz w:val="28"/>
                <w:szCs w:val="28"/>
              </w:rPr>
              <w:t>意願書</w:t>
            </w:r>
            <w:r w:rsidRPr="00487141">
              <w:rPr>
                <w:rFonts w:eastAsia="標楷體" w:hint="eastAsia"/>
                <w:sz w:val="28"/>
                <w:szCs w:val="28"/>
              </w:rPr>
              <w:t>IC</w:t>
            </w:r>
            <w:r w:rsidRPr="00487141">
              <w:rPr>
                <w:rFonts w:eastAsia="標楷體" w:hint="eastAsia"/>
                <w:sz w:val="28"/>
                <w:szCs w:val="28"/>
              </w:rPr>
              <w:t>卡註記之資料。</w:t>
            </w:r>
          </w:p>
        </w:tc>
      </w:tr>
      <w:tr w:rsidR="00487141" w:rsidRPr="00487141" w:rsidTr="00487141">
        <w:trPr>
          <w:trHeight w:val="20"/>
        </w:trPr>
        <w:tc>
          <w:tcPr>
            <w:tcW w:w="519" w:type="pct"/>
            <w:shd w:val="clear" w:color="auto" w:fill="auto"/>
          </w:tcPr>
          <w:p w:rsidR="00487141" w:rsidRPr="00487141" w:rsidRDefault="00487141" w:rsidP="005E46E6">
            <w:pPr>
              <w:spacing w:line="0" w:lineRule="atLeast"/>
              <w:ind w:left="1"/>
              <w:jc w:val="both"/>
              <w:rPr>
                <w:rFonts w:eastAsia="標楷體"/>
                <w:sz w:val="28"/>
                <w:szCs w:val="28"/>
              </w:rPr>
            </w:pPr>
            <w:r w:rsidRPr="00487141">
              <w:rPr>
                <w:rFonts w:eastAsia="標楷體"/>
                <w:sz w:val="28"/>
                <w:szCs w:val="28"/>
              </w:rPr>
              <w:t>5.1.</w:t>
            </w:r>
            <w:r w:rsidRPr="00487141">
              <w:rPr>
                <w:rFonts w:eastAsia="標楷體" w:hint="eastAsia"/>
                <w:sz w:val="28"/>
                <w:szCs w:val="28"/>
              </w:rPr>
              <w:t>4</w:t>
            </w:r>
          </w:p>
        </w:tc>
        <w:tc>
          <w:tcPr>
            <w:tcW w:w="1121" w:type="pct"/>
            <w:shd w:val="clear" w:color="auto" w:fill="auto"/>
          </w:tcPr>
          <w:p w:rsidR="00487141" w:rsidRPr="00487141" w:rsidRDefault="00487141" w:rsidP="005E46E6">
            <w:pPr>
              <w:spacing w:line="0" w:lineRule="atLeast"/>
              <w:ind w:left="1"/>
              <w:jc w:val="both"/>
              <w:rPr>
                <w:rFonts w:eastAsia="標楷體"/>
                <w:sz w:val="28"/>
                <w:szCs w:val="28"/>
              </w:rPr>
            </w:pPr>
            <w:r w:rsidRPr="00487141">
              <w:rPr>
                <w:rFonts w:eastAsia="標楷體"/>
                <w:sz w:val="28"/>
                <w:szCs w:val="28"/>
              </w:rPr>
              <w:t>積極參與區域內緊急醫療救護體系之運作</w:t>
            </w:r>
          </w:p>
        </w:tc>
        <w:tc>
          <w:tcPr>
            <w:tcW w:w="3360" w:type="pct"/>
            <w:shd w:val="clear" w:color="auto" w:fill="auto"/>
          </w:tcPr>
          <w:p w:rsidR="00487141" w:rsidRPr="00487141" w:rsidRDefault="00487141" w:rsidP="00511523">
            <w:pPr>
              <w:snapToGrid w:val="0"/>
              <w:spacing w:line="0" w:lineRule="atLeast"/>
              <w:jc w:val="both"/>
              <w:rPr>
                <w:rFonts w:eastAsia="標楷體"/>
                <w:sz w:val="28"/>
                <w:szCs w:val="28"/>
              </w:rPr>
            </w:pPr>
            <w:r w:rsidRPr="00487141">
              <w:rPr>
                <w:rFonts w:eastAsia="標楷體"/>
                <w:sz w:val="28"/>
                <w:szCs w:val="28"/>
              </w:rPr>
              <w:t>審查過去</w:t>
            </w:r>
            <w:r w:rsidRPr="00487141">
              <w:rPr>
                <w:rFonts w:eastAsia="標楷體"/>
                <w:sz w:val="28"/>
                <w:szCs w:val="28"/>
              </w:rPr>
              <w:t>4</w:t>
            </w:r>
            <w:r w:rsidRPr="00487141">
              <w:rPr>
                <w:rFonts w:eastAsia="標楷體"/>
                <w:sz w:val="28"/>
                <w:szCs w:val="28"/>
              </w:rPr>
              <w:t>年於參與區域內緊急醫療救護體系之運作情形與成果，包括：</w:t>
            </w:r>
          </w:p>
          <w:p w:rsidR="00487141" w:rsidRPr="00487141" w:rsidRDefault="00487141" w:rsidP="00487141">
            <w:pPr>
              <w:snapToGrid w:val="0"/>
              <w:spacing w:line="0" w:lineRule="atLeast"/>
              <w:ind w:leftChars="1" w:left="215" w:hangingChars="76" w:hanging="213"/>
              <w:jc w:val="both"/>
              <w:rPr>
                <w:rFonts w:eastAsia="標楷體"/>
                <w:sz w:val="28"/>
                <w:szCs w:val="28"/>
              </w:rPr>
            </w:pPr>
            <w:r w:rsidRPr="00487141">
              <w:rPr>
                <w:rFonts w:eastAsia="標楷體"/>
                <w:sz w:val="28"/>
                <w:szCs w:val="28"/>
              </w:rPr>
              <w:t>1.</w:t>
            </w:r>
            <w:r w:rsidRPr="00487141">
              <w:rPr>
                <w:rFonts w:eastAsia="標楷體"/>
                <w:sz w:val="28"/>
                <w:szCs w:val="28"/>
              </w:rPr>
              <w:t>積極參與區域內緊急醫療救護體系之運作、提供緊急醫療救護人員至醫院實習並參與醫療指導。</w:t>
            </w:r>
          </w:p>
          <w:p w:rsidR="00487141" w:rsidRPr="00487141" w:rsidRDefault="00487141" w:rsidP="00487141">
            <w:pPr>
              <w:snapToGrid w:val="0"/>
              <w:spacing w:line="0" w:lineRule="atLeast"/>
              <w:ind w:leftChars="1" w:left="215" w:hangingChars="76" w:hanging="213"/>
              <w:rPr>
                <w:rFonts w:eastAsia="標楷體"/>
                <w:sz w:val="28"/>
                <w:szCs w:val="28"/>
              </w:rPr>
            </w:pPr>
            <w:r w:rsidRPr="00487141">
              <w:rPr>
                <w:rFonts w:eastAsia="標楷體"/>
                <w:sz w:val="28"/>
                <w:szCs w:val="28"/>
              </w:rPr>
              <w:t>2.</w:t>
            </w:r>
            <w:r w:rsidRPr="00487141">
              <w:rPr>
                <w:rFonts w:eastAsia="標楷體"/>
                <w:sz w:val="28"/>
                <w:szCs w:val="28"/>
              </w:rPr>
              <w:t>辦理各項災難應變人員與緊急醫療相關教育訓練（含</w:t>
            </w:r>
            <w:r w:rsidRPr="00487141">
              <w:rPr>
                <w:rFonts w:eastAsia="標楷體"/>
                <w:sz w:val="28"/>
                <w:szCs w:val="28"/>
              </w:rPr>
              <w:t>EMT1-P</w:t>
            </w:r>
            <w:r w:rsidRPr="00487141">
              <w:rPr>
                <w:rFonts w:eastAsia="標楷體"/>
                <w:sz w:val="28"/>
                <w:szCs w:val="28"/>
              </w:rPr>
              <w:t>、</w:t>
            </w:r>
            <w:r w:rsidRPr="00487141">
              <w:rPr>
                <w:rFonts w:eastAsia="標楷體"/>
                <w:sz w:val="28"/>
                <w:szCs w:val="28"/>
              </w:rPr>
              <w:t>ACLS</w:t>
            </w:r>
            <w:r w:rsidRPr="00487141">
              <w:rPr>
                <w:rFonts w:eastAsia="標楷體"/>
                <w:sz w:val="28"/>
                <w:szCs w:val="28"/>
              </w:rPr>
              <w:t>、</w:t>
            </w:r>
            <w:r w:rsidRPr="00487141">
              <w:rPr>
                <w:rFonts w:eastAsia="標楷體"/>
                <w:sz w:val="28"/>
                <w:szCs w:val="28"/>
              </w:rPr>
              <w:t>ETTC</w:t>
            </w:r>
            <w:r w:rsidRPr="00487141">
              <w:rPr>
                <w:rFonts w:eastAsia="標楷體"/>
                <w:sz w:val="28"/>
                <w:szCs w:val="28"/>
              </w:rPr>
              <w:t>、</w:t>
            </w:r>
            <w:r w:rsidRPr="00487141">
              <w:rPr>
                <w:rFonts w:eastAsia="標楷體"/>
                <w:sz w:val="28"/>
                <w:szCs w:val="28"/>
              </w:rPr>
              <w:t>ATLS</w:t>
            </w:r>
            <w:r w:rsidRPr="00487141">
              <w:rPr>
                <w:rFonts w:eastAsia="標楷體" w:hint="eastAsia"/>
                <w:sz w:val="28"/>
                <w:szCs w:val="28"/>
              </w:rPr>
              <w:t>、</w:t>
            </w:r>
            <w:r w:rsidRPr="00487141">
              <w:rPr>
                <w:rFonts w:eastAsia="標楷體" w:hint="eastAsia"/>
                <w:sz w:val="28"/>
                <w:szCs w:val="28"/>
              </w:rPr>
              <w:t>NRP</w:t>
            </w:r>
            <w:r w:rsidRPr="00487141">
              <w:rPr>
                <w:rFonts w:eastAsia="標楷體" w:hint="eastAsia"/>
                <w:sz w:val="28"/>
                <w:szCs w:val="28"/>
              </w:rPr>
              <w:t>、</w:t>
            </w:r>
            <w:r w:rsidRPr="00487141">
              <w:rPr>
                <w:rFonts w:eastAsia="標楷體" w:hint="eastAsia"/>
                <w:sz w:val="28"/>
                <w:szCs w:val="28"/>
              </w:rPr>
              <w:t>APLS&amp;PALS</w:t>
            </w:r>
            <w:r w:rsidRPr="00487141">
              <w:rPr>
                <w:rFonts w:eastAsia="標楷體"/>
                <w:sz w:val="28"/>
                <w:szCs w:val="28"/>
              </w:rPr>
              <w:t>及災難醫療救護隊等）。</w:t>
            </w:r>
          </w:p>
          <w:p w:rsidR="00487141" w:rsidRPr="00487141" w:rsidRDefault="00487141" w:rsidP="00487141">
            <w:pPr>
              <w:snapToGrid w:val="0"/>
              <w:spacing w:line="0" w:lineRule="atLeast"/>
              <w:ind w:leftChars="1" w:left="215" w:hangingChars="76" w:hanging="213"/>
              <w:jc w:val="both"/>
              <w:rPr>
                <w:rFonts w:eastAsia="標楷體"/>
                <w:sz w:val="28"/>
                <w:szCs w:val="28"/>
              </w:rPr>
            </w:pPr>
            <w:r w:rsidRPr="00487141">
              <w:rPr>
                <w:rFonts w:eastAsia="標楷體"/>
                <w:sz w:val="28"/>
                <w:szCs w:val="28"/>
              </w:rPr>
              <w:t>3.</w:t>
            </w:r>
            <w:r w:rsidRPr="00487141">
              <w:rPr>
                <w:rFonts w:eastAsia="標楷體"/>
                <w:sz w:val="28"/>
                <w:szCs w:val="28"/>
              </w:rPr>
              <w:t>協助衛生主管機關辦理緊急醫療應變相關事項（例如：緊急醫療災難應變指揮中心、毒藥物諮詢中心、化災及輻傷醫療協調中心、支援傳染病應變醫院等）。</w:t>
            </w:r>
          </w:p>
          <w:p w:rsidR="00487141" w:rsidRPr="00487141" w:rsidRDefault="00487141" w:rsidP="00487141">
            <w:pPr>
              <w:spacing w:line="0" w:lineRule="atLeast"/>
              <w:ind w:leftChars="1" w:left="215" w:hangingChars="76" w:hanging="213"/>
              <w:jc w:val="both"/>
              <w:rPr>
                <w:rFonts w:eastAsia="標楷體"/>
                <w:sz w:val="28"/>
                <w:szCs w:val="28"/>
              </w:rPr>
            </w:pPr>
            <w:r w:rsidRPr="00487141">
              <w:rPr>
                <w:rFonts w:eastAsia="標楷體"/>
                <w:sz w:val="28"/>
                <w:szCs w:val="28"/>
              </w:rPr>
              <w:t>4.</w:t>
            </w:r>
            <w:r w:rsidRPr="00487141">
              <w:rPr>
                <w:rFonts w:eastAsia="標楷體"/>
                <w:sz w:val="28"/>
                <w:szCs w:val="28"/>
              </w:rPr>
              <w:t>遇有大量傷病患事件時，配合衛生主管機關進行緊急醫療救護調度，並將傷病患資料登錄於緊急醫療管理系統。</w:t>
            </w:r>
          </w:p>
        </w:tc>
      </w:tr>
      <w:tr w:rsidR="00487141" w:rsidRPr="00487141" w:rsidTr="00487141">
        <w:trPr>
          <w:trHeight w:val="20"/>
        </w:trPr>
        <w:tc>
          <w:tcPr>
            <w:tcW w:w="519" w:type="pct"/>
            <w:shd w:val="clear" w:color="auto" w:fill="auto"/>
          </w:tcPr>
          <w:p w:rsidR="00487141" w:rsidRPr="00487141" w:rsidRDefault="00487141" w:rsidP="00487141">
            <w:pPr>
              <w:spacing w:line="0" w:lineRule="atLeast"/>
              <w:ind w:leftChars="1" w:left="215" w:hangingChars="76" w:hanging="213"/>
              <w:jc w:val="both"/>
              <w:rPr>
                <w:rFonts w:eastAsia="標楷體"/>
                <w:sz w:val="28"/>
                <w:szCs w:val="28"/>
              </w:rPr>
            </w:pPr>
            <w:r w:rsidRPr="00487141">
              <w:rPr>
                <w:rFonts w:eastAsia="標楷體"/>
                <w:sz w:val="28"/>
                <w:szCs w:val="28"/>
              </w:rPr>
              <w:t>5.1.5</w:t>
            </w:r>
          </w:p>
        </w:tc>
        <w:tc>
          <w:tcPr>
            <w:tcW w:w="1121" w:type="pct"/>
            <w:shd w:val="clear" w:color="auto" w:fill="auto"/>
          </w:tcPr>
          <w:p w:rsidR="00487141" w:rsidRPr="00487141" w:rsidRDefault="00487141" w:rsidP="005E46E6">
            <w:pPr>
              <w:snapToGrid w:val="0"/>
              <w:spacing w:line="0" w:lineRule="atLeast"/>
              <w:jc w:val="both"/>
              <w:rPr>
                <w:rFonts w:eastAsia="標楷體"/>
                <w:sz w:val="28"/>
                <w:szCs w:val="28"/>
              </w:rPr>
            </w:pPr>
            <w:r w:rsidRPr="00487141">
              <w:rPr>
                <w:rFonts w:eastAsia="標楷體"/>
                <w:sz w:val="28"/>
                <w:szCs w:val="28"/>
              </w:rPr>
              <w:t>積極配合推動實施電子病歷及互通，提升醫療服務品質及促進院際間醫療資訊之整合</w:t>
            </w:r>
          </w:p>
        </w:tc>
        <w:tc>
          <w:tcPr>
            <w:tcW w:w="3360" w:type="pct"/>
            <w:shd w:val="clear" w:color="auto" w:fill="auto"/>
          </w:tcPr>
          <w:p w:rsidR="00487141" w:rsidRPr="00487141" w:rsidRDefault="00487141" w:rsidP="005E46E6">
            <w:pPr>
              <w:spacing w:line="0" w:lineRule="atLeast"/>
              <w:jc w:val="both"/>
              <w:rPr>
                <w:rFonts w:eastAsia="標楷體"/>
                <w:sz w:val="28"/>
                <w:szCs w:val="28"/>
              </w:rPr>
            </w:pPr>
            <w:r w:rsidRPr="00487141">
              <w:rPr>
                <w:rFonts w:eastAsia="標楷體"/>
                <w:sz w:val="28"/>
                <w:szCs w:val="28"/>
              </w:rPr>
              <w:t>審查過去</w:t>
            </w:r>
            <w:r w:rsidRPr="00487141">
              <w:rPr>
                <w:rFonts w:eastAsia="標楷體"/>
                <w:sz w:val="28"/>
                <w:szCs w:val="28"/>
              </w:rPr>
              <w:t>4</w:t>
            </w:r>
            <w:r w:rsidRPr="00487141">
              <w:rPr>
                <w:rFonts w:eastAsia="標楷體"/>
                <w:sz w:val="28"/>
                <w:szCs w:val="28"/>
              </w:rPr>
              <w:t>年醫院配合衛生福利部推動實施電子病歷及互通之執行情況，包括：</w:t>
            </w:r>
          </w:p>
          <w:p w:rsidR="00487141" w:rsidRPr="00487141" w:rsidRDefault="00487141" w:rsidP="00487141">
            <w:pPr>
              <w:spacing w:line="0" w:lineRule="atLeast"/>
              <w:ind w:left="224" w:hangingChars="80" w:hanging="224"/>
              <w:jc w:val="both"/>
              <w:rPr>
                <w:rFonts w:eastAsia="標楷體"/>
                <w:sz w:val="28"/>
                <w:szCs w:val="28"/>
              </w:rPr>
            </w:pPr>
            <w:r w:rsidRPr="00487141">
              <w:rPr>
                <w:rFonts w:eastAsia="標楷體"/>
                <w:sz w:val="28"/>
                <w:szCs w:val="28"/>
              </w:rPr>
              <w:t>1.</w:t>
            </w:r>
            <w:r w:rsidRPr="00487141">
              <w:rPr>
                <w:rFonts w:eastAsia="標楷體"/>
                <w:sz w:val="28"/>
                <w:szCs w:val="28"/>
              </w:rPr>
              <w:t>目前醫院實施電子病歷之執行成果。</w:t>
            </w:r>
          </w:p>
          <w:p w:rsidR="00487141" w:rsidRPr="00487141" w:rsidRDefault="00487141" w:rsidP="00487141">
            <w:pPr>
              <w:spacing w:line="0" w:lineRule="atLeast"/>
              <w:ind w:left="224" w:hangingChars="80" w:hanging="224"/>
              <w:jc w:val="both"/>
              <w:rPr>
                <w:rFonts w:eastAsia="標楷體"/>
                <w:sz w:val="28"/>
                <w:szCs w:val="28"/>
              </w:rPr>
            </w:pPr>
            <w:r w:rsidRPr="00487141">
              <w:rPr>
                <w:rFonts w:eastAsia="標楷體"/>
                <w:sz w:val="28"/>
                <w:szCs w:val="28"/>
              </w:rPr>
              <w:t>2.</w:t>
            </w:r>
            <w:r w:rsidRPr="00487141">
              <w:rPr>
                <w:rFonts w:eastAsia="標楷體"/>
                <w:sz w:val="28"/>
                <w:szCs w:val="28"/>
              </w:rPr>
              <w:t>醫院執行電子病歷跨院互通情形。</w:t>
            </w:r>
          </w:p>
          <w:p w:rsidR="00487141" w:rsidRPr="00487141" w:rsidRDefault="00487141" w:rsidP="00487141">
            <w:pPr>
              <w:spacing w:line="0" w:lineRule="atLeast"/>
              <w:ind w:left="224" w:hangingChars="80" w:hanging="224"/>
              <w:jc w:val="both"/>
              <w:rPr>
                <w:rFonts w:eastAsia="標楷體"/>
                <w:sz w:val="28"/>
                <w:szCs w:val="28"/>
              </w:rPr>
            </w:pPr>
            <w:r w:rsidRPr="00487141">
              <w:rPr>
                <w:rFonts w:eastAsia="標楷體"/>
                <w:sz w:val="28"/>
                <w:szCs w:val="28"/>
              </w:rPr>
              <w:t>3.</w:t>
            </w:r>
            <w:r w:rsidRPr="00487141">
              <w:rPr>
                <w:rFonts w:eastAsia="標楷體"/>
                <w:sz w:val="28"/>
                <w:szCs w:val="28"/>
              </w:rPr>
              <w:t>醫院推動實施電子病歷及跨院互通之具體成效說明。（如：提升</w:t>
            </w:r>
            <w:r w:rsidRPr="00487141">
              <w:rPr>
                <w:rFonts w:eastAsia="標楷體" w:hint="eastAsia"/>
                <w:sz w:val="28"/>
                <w:szCs w:val="28"/>
              </w:rPr>
              <w:t>兒童</w:t>
            </w:r>
            <w:r w:rsidRPr="00487141">
              <w:rPr>
                <w:rFonts w:eastAsia="標楷體"/>
                <w:sz w:val="28"/>
                <w:szCs w:val="28"/>
              </w:rPr>
              <w:t>安全與醫療品質、促進民眾便利性或提升醫院行政效率等）</w:t>
            </w:r>
          </w:p>
        </w:tc>
      </w:tr>
      <w:tr w:rsidR="00487141" w:rsidRPr="00487141" w:rsidTr="00487141">
        <w:trPr>
          <w:trHeight w:val="20"/>
        </w:trPr>
        <w:tc>
          <w:tcPr>
            <w:tcW w:w="519" w:type="pct"/>
            <w:shd w:val="clear" w:color="auto" w:fill="auto"/>
          </w:tcPr>
          <w:p w:rsidR="00487141" w:rsidRPr="00487141" w:rsidRDefault="00487141" w:rsidP="00511523">
            <w:pPr>
              <w:spacing w:line="0" w:lineRule="atLeast"/>
              <w:ind w:left="1"/>
              <w:jc w:val="both"/>
              <w:rPr>
                <w:rFonts w:eastAsia="標楷體"/>
                <w:b/>
                <w:sz w:val="28"/>
                <w:szCs w:val="28"/>
              </w:rPr>
            </w:pPr>
            <w:r w:rsidRPr="00487141">
              <w:rPr>
                <w:rFonts w:eastAsia="標楷體"/>
                <w:b/>
                <w:sz w:val="28"/>
                <w:szCs w:val="28"/>
              </w:rPr>
              <w:t>5.2</w:t>
            </w:r>
          </w:p>
        </w:tc>
        <w:tc>
          <w:tcPr>
            <w:tcW w:w="1121" w:type="pct"/>
            <w:shd w:val="clear" w:color="auto" w:fill="auto"/>
          </w:tcPr>
          <w:p w:rsidR="00487141" w:rsidRPr="00487141" w:rsidRDefault="00487141" w:rsidP="00511523">
            <w:pPr>
              <w:spacing w:line="0" w:lineRule="atLeast"/>
              <w:ind w:left="1"/>
              <w:jc w:val="both"/>
              <w:rPr>
                <w:rFonts w:eastAsia="標楷體"/>
                <w:sz w:val="28"/>
                <w:szCs w:val="28"/>
              </w:rPr>
            </w:pPr>
            <w:r w:rsidRPr="00487141">
              <w:rPr>
                <w:rFonts w:eastAsia="標楷體"/>
                <w:b/>
                <w:bCs/>
                <w:sz w:val="28"/>
                <w:szCs w:val="28"/>
              </w:rPr>
              <w:t>積極參與國際衛生活動，並提供必要國際醫療援助</w:t>
            </w:r>
          </w:p>
        </w:tc>
        <w:tc>
          <w:tcPr>
            <w:tcW w:w="3360" w:type="pct"/>
            <w:shd w:val="clear" w:color="auto" w:fill="auto"/>
          </w:tcPr>
          <w:p w:rsidR="00487141" w:rsidRPr="00487141" w:rsidRDefault="00487141" w:rsidP="00511523">
            <w:pPr>
              <w:spacing w:line="0" w:lineRule="atLeast"/>
              <w:jc w:val="both"/>
              <w:rPr>
                <w:rFonts w:eastAsia="標楷體"/>
                <w:sz w:val="28"/>
                <w:szCs w:val="28"/>
              </w:rPr>
            </w:pPr>
            <w:r w:rsidRPr="00487141">
              <w:rPr>
                <w:rFonts w:eastAsia="標楷體"/>
                <w:sz w:val="28"/>
                <w:szCs w:val="28"/>
              </w:rPr>
              <w:t>[</w:t>
            </w:r>
            <w:r w:rsidRPr="00487141">
              <w:rPr>
                <w:rFonts w:eastAsia="標楷體"/>
                <w:sz w:val="28"/>
                <w:szCs w:val="28"/>
              </w:rPr>
              <w:t>註</w:t>
            </w:r>
            <w:r w:rsidRPr="00487141">
              <w:rPr>
                <w:rFonts w:eastAsia="標楷體"/>
                <w:sz w:val="28"/>
                <w:szCs w:val="28"/>
              </w:rPr>
              <w:t>]</w:t>
            </w:r>
          </w:p>
          <w:p w:rsidR="00487141" w:rsidRPr="00487141" w:rsidRDefault="00487141" w:rsidP="00DB26D1">
            <w:pPr>
              <w:spacing w:line="0" w:lineRule="atLeast"/>
              <w:jc w:val="both"/>
              <w:rPr>
                <w:rFonts w:eastAsia="標楷體"/>
                <w:sz w:val="28"/>
                <w:szCs w:val="28"/>
              </w:rPr>
            </w:pPr>
            <w:r w:rsidRPr="00487141">
              <w:rPr>
                <w:rFonts w:eastAsia="標楷體"/>
                <w:sz w:val="28"/>
                <w:szCs w:val="28"/>
              </w:rPr>
              <w:t>本基準所指之國際衛生活動及國際醫療援助為：</w:t>
            </w:r>
          </w:p>
          <w:p w:rsidR="00487141" w:rsidRPr="00487141" w:rsidRDefault="00487141" w:rsidP="00487141">
            <w:pPr>
              <w:spacing w:line="0" w:lineRule="atLeast"/>
              <w:ind w:left="224" w:hangingChars="80" w:hanging="224"/>
              <w:jc w:val="both"/>
              <w:rPr>
                <w:rFonts w:eastAsia="標楷體"/>
                <w:sz w:val="28"/>
                <w:szCs w:val="28"/>
              </w:rPr>
            </w:pPr>
            <w:r w:rsidRPr="00487141">
              <w:rPr>
                <w:rFonts w:eastAsia="標楷體"/>
                <w:sz w:val="28"/>
                <w:szCs w:val="28"/>
              </w:rPr>
              <w:t>1.</w:t>
            </w:r>
            <w:r w:rsidRPr="00487141">
              <w:rPr>
                <w:rFonts w:eastAsia="標楷體"/>
                <w:sz w:val="28"/>
                <w:szCs w:val="28"/>
              </w:rPr>
              <w:t>接受政府相關單位（外交部、衛生福利部等單位）委託辦理之醫衛相關計畫，如：「台灣衛生中心計畫」、「台灣醫療計畫」，或其他醫療衛生相關計畫。</w:t>
            </w:r>
          </w:p>
          <w:p w:rsidR="00487141" w:rsidRPr="00487141" w:rsidRDefault="00487141" w:rsidP="00487141">
            <w:pPr>
              <w:spacing w:line="0" w:lineRule="atLeast"/>
              <w:ind w:left="224" w:hangingChars="80" w:hanging="224"/>
              <w:jc w:val="both"/>
              <w:rPr>
                <w:rFonts w:eastAsia="標楷體"/>
                <w:sz w:val="28"/>
                <w:szCs w:val="28"/>
              </w:rPr>
            </w:pPr>
            <w:r w:rsidRPr="00487141">
              <w:rPr>
                <w:rFonts w:eastAsia="標楷體" w:hint="eastAsia"/>
                <w:sz w:val="28"/>
                <w:szCs w:val="28"/>
              </w:rPr>
              <w:t>2.</w:t>
            </w:r>
            <w:r w:rsidRPr="00487141">
              <w:rPr>
                <w:rFonts w:eastAsia="標楷體" w:hint="eastAsia"/>
                <w:sz w:val="28"/>
                <w:szCs w:val="28"/>
              </w:rPr>
              <w:t>醫院依據外交部提供辦理國際醫療合作優先名單中所列之國家或地區，自主進行或與外交部公告之國內醫療衛生或人道慈善</w:t>
            </w:r>
            <w:r w:rsidRPr="00487141">
              <w:rPr>
                <w:rFonts w:eastAsia="標楷體" w:hint="eastAsia"/>
                <w:sz w:val="28"/>
                <w:szCs w:val="28"/>
              </w:rPr>
              <w:t>NGO</w:t>
            </w:r>
            <w:r w:rsidRPr="00487141">
              <w:rPr>
                <w:rFonts w:eastAsia="標楷體" w:hint="eastAsia"/>
                <w:sz w:val="28"/>
                <w:szCs w:val="28"/>
              </w:rPr>
              <w:t>團體合作辦理之國際醫療援助計畫或活動。</w:t>
            </w:r>
          </w:p>
          <w:p w:rsidR="00487141" w:rsidRPr="00487141" w:rsidRDefault="00487141" w:rsidP="00487141">
            <w:pPr>
              <w:snapToGrid w:val="0"/>
              <w:spacing w:line="0" w:lineRule="atLeast"/>
              <w:ind w:leftChars="1" w:left="226" w:hangingChars="80" w:hanging="224"/>
              <w:jc w:val="both"/>
              <w:rPr>
                <w:rFonts w:eastAsia="標楷體"/>
                <w:dstrike/>
                <w:sz w:val="28"/>
                <w:szCs w:val="28"/>
              </w:rPr>
            </w:pPr>
            <w:r w:rsidRPr="00487141">
              <w:rPr>
                <w:rFonts w:eastAsia="標楷體" w:hint="eastAsia"/>
                <w:sz w:val="28"/>
                <w:szCs w:val="28"/>
              </w:rPr>
              <w:t>3.</w:t>
            </w:r>
            <w:r w:rsidRPr="00487141">
              <w:rPr>
                <w:rFonts w:eastAsia="標楷體" w:hint="eastAsia"/>
                <w:sz w:val="28"/>
                <w:szCs w:val="28"/>
              </w:rPr>
              <w:t>醫院自主進行其他國家或地區之</w:t>
            </w:r>
            <w:r w:rsidRPr="00487141">
              <w:rPr>
                <w:rFonts w:eastAsia="標楷體"/>
                <w:sz w:val="28"/>
                <w:szCs w:val="28"/>
              </w:rPr>
              <w:t>國際衛生活動及國際醫療援助</w:t>
            </w:r>
            <w:r w:rsidRPr="00487141">
              <w:rPr>
                <w:rFonts w:eastAsia="標楷體" w:hint="eastAsia"/>
                <w:sz w:val="28"/>
                <w:szCs w:val="28"/>
              </w:rPr>
              <w:t>。</w:t>
            </w:r>
          </w:p>
        </w:tc>
      </w:tr>
      <w:tr w:rsidR="00487141" w:rsidRPr="00487141" w:rsidTr="00487141">
        <w:trPr>
          <w:trHeight w:val="20"/>
        </w:trPr>
        <w:tc>
          <w:tcPr>
            <w:tcW w:w="519" w:type="pct"/>
            <w:shd w:val="clear" w:color="auto" w:fill="auto"/>
          </w:tcPr>
          <w:p w:rsidR="00487141" w:rsidRPr="00487141" w:rsidRDefault="00487141" w:rsidP="00DB26D1">
            <w:pPr>
              <w:jc w:val="both"/>
              <w:rPr>
                <w:sz w:val="28"/>
                <w:szCs w:val="28"/>
              </w:rPr>
            </w:pPr>
            <w:r w:rsidRPr="00487141">
              <w:rPr>
                <w:rFonts w:hint="eastAsia"/>
                <w:sz w:val="28"/>
                <w:szCs w:val="28"/>
              </w:rPr>
              <w:t>5.2.1</w:t>
            </w:r>
          </w:p>
        </w:tc>
        <w:tc>
          <w:tcPr>
            <w:tcW w:w="1121" w:type="pct"/>
            <w:shd w:val="clear" w:color="auto" w:fill="auto"/>
          </w:tcPr>
          <w:p w:rsidR="00487141" w:rsidRPr="00487141" w:rsidRDefault="00487141" w:rsidP="005E46E6">
            <w:pPr>
              <w:spacing w:line="0" w:lineRule="atLeast"/>
              <w:rPr>
                <w:rFonts w:eastAsia="標楷體"/>
                <w:sz w:val="28"/>
                <w:szCs w:val="28"/>
              </w:rPr>
            </w:pPr>
            <w:r w:rsidRPr="00487141">
              <w:rPr>
                <w:rFonts w:eastAsia="標楷體" w:hint="eastAsia"/>
                <w:sz w:val="28"/>
                <w:szCs w:val="28"/>
              </w:rPr>
              <w:t>積極參與國際衛生組織活動或交流</w:t>
            </w:r>
          </w:p>
        </w:tc>
        <w:tc>
          <w:tcPr>
            <w:tcW w:w="3360" w:type="pct"/>
            <w:shd w:val="clear" w:color="auto" w:fill="auto"/>
          </w:tcPr>
          <w:p w:rsidR="00487141" w:rsidRPr="00487141" w:rsidRDefault="00487141" w:rsidP="00487141">
            <w:pPr>
              <w:spacing w:line="0" w:lineRule="atLeast"/>
              <w:ind w:left="224" w:hangingChars="80" w:hanging="224"/>
              <w:jc w:val="both"/>
              <w:rPr>
                <w:rFonts w:eastAsia="標楷體"/>
                <w:sz w:val="28"/>
                <w:szCs w:val="28"/>
              </w:rPr>
            </w:pPr>
            <w:r w:rsidRPr="00487141">
              <w:rPr>
                <w:rFonts w:eastAsia="標楷體" w:hint="eastAsia"/>
                <w:sz w:val="28"/>
                <w:szCs w:val="28"/>
              </w:rPr>
              <w:t>1.</w:t>
            </w:r>
            <w:r w:rsidRPr="00487141">
              <w:rPr>
                <w:rFonts w:eastAsia="標楷體" w:hint="eastAsia"/>
                <w:sz w:val="28"/>
                <w:szCs w:val="28"/>
              </w:rPr>
              <w:t>審查過去</w:t>
            </w:r>
            <w:r w:rsidRPr="00487141">
              <w:rPr>
                <w:rFonts w:eastAsia="標楷體" w:hint="eastAsia"/>
                <w:sz w:val="28"/>
                <w:szCs w:val="28"/>
              </w:rPr>
              <w:t>4</w:t>
            </w:r>
            <w:r w:rsidRPr="00487141">
              <w:rPr>
                <w:rFonts w:eastAsia="標楷體" w:hint="eastAsia"/>
                <w:sz w:val="28"/>
                <w:szCs w:val="28"/>
              </w:rPr>
              <w:t>年醫院協助推動我國深化及廣化參與世界衛生組織相關機制、活動及會議之情形，包括：</w:t>
            </w:r>
          </w:p>
          <w:p w:rsidR="00487141" w:rsidRPr="00487141" w:rsidRDefault="00487141" w:rsidP="00487141">
            <w:pPr>
              <w:spacing w:line="0" w:lineRule="atLeast"/>
              <w:ind w:leftChars="100" w:left="464" w:hangingChars="80" w:hanging="224"/>
              <w:jc w:val="both"/>
              <w:rPr>
                <w:rFonts w:eastAsia="標楷體"/>
                <w:sz w:val="28"/>
                <w:szCs w:val="28"/>
              </w:rPr>
            </w:pPr>
            <w:r w:rsidRPr="00487141">
              <w:rPr>
                <w:rFonts w:eastAsia="標楷體" w:hint="eastAsia"/>
                <w:sz w:val="28"/>
                <w:szCs w:val="28"/>
              </w:rPr>
              <w:t>(1)</w:t>
            </w:r>
            <w:r w:rsidRPr="00487141">
              <w:rPr>
                <w:rFonts w:eastAsia="標楷體" w:hint="eastAsia"/>
                <w:sz w:val="28"/>
                <w:szCs w:val="28"/>
              </w:rPr>
              <w:t>主動爭取、或派員出席各項會議受會議主辦單位邀請或經本部推薦成功出席</w:t>
            </w:r>
            <w:r w:rsidRPr="00487141">
              <w:rPr>
                <w:rFonts w:eastAsia="標楷體" w:hint="eastAsia"/>
                <w:sz w:val="28"/>
                <w:szCs w:val="28"/>
              </w:rPr>
              <w:t>WHO</w:t>
            </w:r>
            <w:r w:rsidRPr="00487141">
              <w:rPr>
                <w:rFonts w:eastAsia="標楷體" w:hint="eastAsia"/>
                <w:sz w:val="28"/>
                <w:szCs w:val="28"/>
              </w:rPr>
              <w:t>轄下衛生專業機制所召開之各項會議。</w:t>
            </w:r>
          </w:p>
          <w:p w:rsidR="00487141" w:rsidRPr="00487141" w:rsidRDefault="00487141" w:rsidP="00487141">
            <w:pPr>
              <w:spacing w:line="0" w:lineRule="atLeast"/>
              <w:ind w:leftChars="100" w:left="464" w:hangingChars="80" w:hanging="224"/>
              <w:jc w:val="both"/>
              <w:rPr>
                <w:rFonts w:eastAsia="標楷體"/>
                <w:sz w:val="28"/>
                <w:szCs w:val="28"/>
              </w:rPr>
            </w:pPr>
            <w:r w:rsidRPr="00487141">
              <w:rPr>
                <w:rFonts w:eastAsia="標楷體" w:hint="eastAsia"/>
                <w:sz w:val="28"/>
                <w:szCs w:val="28"/>
              </w:rPr>
              <w:t>(2)</w:t>
            </w:r>
            <w:r w:rsidRPr="00487141">
              <w:rPr>
                <w:rFonts w:eastAsia="標楷體" w:hint="eastAsia"/>
                <w:sz w:val="28"/>
                <w:szCs w:val="28"/>
              </w:rPr>
              <w:t>派員出席</w:t>
            </w:r>
            <w:r w:rsidRPr="00487141">
              <w:rPr>
                <w:rFonts w:eastAsia="標楷體" w:hint="eastAsia"/>
                <w:sz w:val="28"/>
                <w:szCs w:val="28"/>
              </w:rPr>
              <w:t>WHO</w:t>
            </w:r>
            <w:r w:rsidRPr="00487141">
              <w:rPr>
                <w:rFonts w:eastAsia="標楷體" w:hint="eastAsia"/>
                <w:sz w:val="28"/>
                <w:szCs w:val="28"/>
              </w:rPr>
              <w:t>主（協）辦之各項技術性會議或活動，爭取以適當身分共同與</w:t>
            </w:r>
            <w:r w:rsidRPr="00487141">
              <w:rPr>
                <w:rFonts w:eastAsia="標楷體" w:hint="eastAsia"/>
                <w:sz w:val="28"/>
                <w:szCs w:val="28"/>
              </w:rPr>
              <w:t>WHO</w:t>
            </w:r>
            <w:r w:rsidRPr="00487141">
              <w:rPr>
                <w:rFonts w:eastAsia="標楷體" w:hint="eastAsia"/>
                <w:sz w:val="28"/>
                <w:szCs w:val="28"/>
              </w:rPr>
              <w:t>或受其委託之醫衛專業等組織，執行醫衛相關合作計畫。</w:t>
            </w:r>
          </w:p>
          <w:p w:rsidR="00487141" w:rsidRPr="00487141" w:rsidRDefault="00487141" w:rsidP="00487141">
            <w:pPr>
              <w:spacing w:line="0" w:lineRule="atLeast"/>
              <w:ind w:left="224" w:hangingChars="80" w:hanging="224"/>
              <w:jc w:val="both"/>
              <w:rPr>
                <w:rFonts w:eastAsia="標楷體"/>
                <w:sz w:val="28"/>
                <w:szCs w:val="28"/>
              </w:rPr>
            </w:pPr>
            <w:r w:rsidRPr="00487141">
              <w:rPr>
                <w:rFonts w:eastAsia="標楷體" w:hint="eastAsia"/>
                <w:sz w:val="28"/>
                <w:szCs w:val="28"/>
              </w:rPr>
              <w:t>2.</w:t>
            </w:r>
            <w:r w:rsidRPr="00487141">
              <w:rPr>
                <w:rFonts w:eastAsia="標楷體" w:hint="eastAsia"/>
                <w:sz w:val="28"/>
                <w:szCs w:val="28"/>
              </w:rPr>
              <w:t>審查過去</w:t>
            </w:r>
            <w:r w:rsidRPr="00487141">
              <w:rPr>
                <w:rFonts w:eastAsia="標楷體" w:hint="eastAsia"/>
                <w:sz w:val="28"/>
                <w:szCs w:val="28"/>
              </w:rPr>
              <w:t>4</w:t>
            </w:r>
            <w:r w:rsidRPr="00487141">
              <w:rPr>
                <w:rFonts w:eastAsia="標楷體" w:hint="eastAsia"/>
                <w:sz w:val="28"/>
                <w:szCs w:val="28"/>
              </w:rPr>
              <w:t>年醫院積極參與國際醫療衛生相關活動情形，包括：</w:t>
            </w:r>
          </w:p>
          <w:p w:rsidR="00487141" w:rsidRPr="00487141" w:rsidRDefault="00487141" w:rsidP="00487141">
            <w:pPr>
              <w:spacing w:line="0" w:lineRule="atLeast"/>
              <w:ind w:leftChars="100" w:left="464" w:hangingChars="80" w:hanging="224"/>
              <w:jc w:val="both"/>
              <w:rPr>
                <w:rFonts w:eastAsia="標楷體"/>
                <w:sz w:val="28"/>
                <w:szCs w:val="28"/>
              </w:rPr>
            </w:pPr>
            <w:r w:rsidRPr="00487141">
              <w:rPr>
                <w:rFonts w:eastAsia="標楷體" w:hint="eastAsia"/>
                <w:sz w:val="28"/>
                <w:szCs w:val="28"/>
              </w:rPr>
              <w:t>(1)</w:t>
            </w:r>
            <w:r w:rsidRPr="00487141">
              <w:rPr>
                <w:rFonts w:eastAsia="標楷體" w:hint="eastAsia"/>
                <w:sz w:val="28"/>
                <w:szCs w:val="28"/>
              </w:rPr>
              <w:t>以國內專業團體代表之身分，競逐其所屬之與國際衛生相關組織（名單詳見附錄）區域或總會理事長或理事會委員等具影響力的職務。</w:t>
            </w:r>
          </w:p>
          <w:p w:rsidR="00487141" w:rsidRPr="00487141" w:rsidRDefault="00487141" w:rsidP="00487141">
            <w:pPr>
              <w:spacing w:line="0" w:lineRule="atLeast"/>
              <w:ind w:leftChars="100" w:left="464" w:hangingChars="80" w:hanging="224"/>
              <w:jc w:val="both"/>
              <w:rPr>
                <w:rFonts w:eastAsia="標楷體"/>
                <w:sz w:val="28"/>
                <w:szCs w:val="28"/>
              </w:rPr>
            </w:pPr>
            <w:r w:rsidRPr="00487141">
              <w:rPr>
                <w:rFonts w:eastAsia="標楷體" w:hint="eastAsia"/>
                <w:sz w:val="28"/>
                <w:szCs w:val="28"/>
              </w:rPr>
              <w:t>(2)</w:t>
            </w:r>
            <w:r w:rsidRPr="00487141">
              <w:rPr>
                <w:rFonts w:eastAsia="標楷體" w:hint="eastAsia"/>
                <w:sz w:val="28"/>
                <w:szCs w:val="28"/>
              </w:rPr>
              <w:t>參加國際醫療衛生相關會議次數、發表文章。</w:t>
            </w:r>
          </w:p>
          <w:p w:rsidR="00487141" w:rsidRPr="00487141" w:rsidRDefault="00487141" w:rsidP="00487141">
            <w:pPr>
              <w:spacing w:line="0" w:lineRule="atLeast"/>
              <w:ind w:leftChars="100" w:left="464" w:hangingChars="80" w:hanging="224"/>
              <w:jc w:val="both"/>
              <w:rPr>
                <w:rFonts w:eastAsia="標楷體"/>
                <w:sz w:val="28"/>
                <w:szCs w:val="28"/>
              </w:rPr>
            </w:pPr>
            <w:r w:rsidRPr="00487141">
              <w:rPr>
                <w:rFonts w:eastAsia="標楷體" w:hint="eastAsia"/>
                <w:sz w:val="28"/>
                <w:szCs w:val="28"/>
              </w:rPr>
              <w:t>(3)</w:t>
            </w:r>
            <w:r w:rsidRPr="00487141">
              <w:rPr>
                <w:rFonts w:eastAsia="標楷體" w:hint="eastAsia"/>
                <w:sz w:val="28"/>
                <w:szCs w:val="28"/>
              </w:rPr>
              <w:t>擔任國際醫療衛生相關會議座長。</w:t>
            </w:r>
          </w:p>
        </w:tc>
      </w:tr>
      <w:tr w:rsidR="00487141" w:rsidRPr="00487141" w:rsidTr="00487141">
        <w:trPr>
          <w:trHeight w:val="20"/>
        </w:trPr>
        <w:tc>
          <w:tcPr>
            <w:tcW w:w="519" w:type="pct"/>
            <w:shd w:val="clear" w:color="auto" w:fill="auto"/>
          </w:tcPr>
          <w:p w:rsidR="00487141" w:rsidRPr="00487141" w:rsidRDefault="00487141" w:rsidP="00DB26D1">
            <w:pPr>
              <w:jc w:val="both"/>
              <w:rPr>
                <w:sz w:val="28"/>
                <w:szCs w:val="28"/>
              </w:rPr>
            </w:pPr>
            <w:r w:rsidRPr="00487141">
              <w:rPr>
                <w:sz w:val="28"/>
                <w:szCs w:val="28"/>
              </w:rPr>
              <w:t>5.2.</w:t>
            </w:r>
            <w:r w:rsidRPr="00487141">
              <w:rPr>
                <w:rFonts w:hint="eastAsia"/>
                <w:sz w:val="28"/>
                <w:szCs w:val="28"/>
              </w:rPr>
              <w:t>2</w:t>
            </w:r>
          </w:p>
        </w:tc>
        <w:tc>
          <w:tcPr>
            <w:tcW w:w="1121" w:type="pct"/>
            <w:shd w:val="clear" w:color="auto" w:fill="auto"/>
          </w:tcPr>
          <w:p w:rsidR="00487141" w:rsidRPr="00487141" w:rsidRDefault="00487141" w:rsidP="005E46E6">
            <w:pPr>
              <w:snapToGrid w:val="0"/>
              <w:spacing w:line="0" w:lineRule="atLeast"/>
              <w:jc w:val="both"/>
              <w:rPr>
                <w:rFonts w:eastAsia="標楷體"/>
                <w:b/>
                <w:bCs/>
                <w:sz w:val="28"/>
                <w:szCs w:val="28"/>
              </w:rPr>
            </w:pPr>
            <w:r w:rsidRPr="00487141">
              <w:rPr>
                <w:rFonts w:eastAsia="標楷體"/>
                <w:sz w:val="28"/>
                <w:szCs w:val="28"/>
              </w:rPr>
              <w:t>積極</w:t>
            </w:r>
            <w:r w:rsidRPr="00487141">
              <w:rPr>
                <w:rFonts w:eastAsia="標楷體" w:hint="eastAsia"/>
                <w:sz w:val="28"/>
                <w:szCs w:val="28"/>
              </w:rPr>
              <w:t>提供</w:t>
            </w:r>
            <w:r w:rsidRPr="00487141">
              <w:rPr>
                <w:rFonts w:eastAsia="標楷體"/>
                <w:sz w:val="28"/>
                <w:szCs w:val="28"/>
              </w:rPr>
              <w:t>國際醫療援助，並協助培育醫事人才</w:t>
            </w:r>
          </w:p>
        </w:tc>
        <w:tc>
          <w:tcPr>
            <w:tcW w:w="3360" w:type="pct"/>
            <w:shd w:val="clear" w:color="auto" w:fill="auto"/>
          </w:tcPr>
          <w:p w:rsidR="00487141" w:rsidRPr="00487141" w:rsidRDefault="00487141" w:rsidP="00487141">
            <w:pPr>
              <w:spacing w:line="0" w:lineRule="atLeast"/>
              <w:ind w:left="224" w:hangingChars="80" w:hanging="224"/>
              <w:jc w:val="both"/>
              <w:rPr>
                <w:rFonts w:eastAsia="標楷體"/>
                <w:sz w:val="28"/>
                <w:szCs w:val="28"/>
              </w:rPr>
            </w:pPr>
            <w:r w:rsidRPr="00487141">
              <w:rPr>
                <w:rFonts w:eastAsia="標楷體"/>
                <w:sz w:val="28"/>
                <w:szCs w:val="28"/>
              </w:rPr>
              <w:t>1.</w:t>
            </w:r>
            <w:r w:rsidRPr="00487141">
              <w:rPr>
                <w:rFonts w:eastAsia="標楷體"/>
                <w:sz w:val="28"/>
                <w:szCs w:val="28"/>
              </w:rPr>
              <w:t>審查過去</w:t>
            </w:r>
            <w:r w:rsidRPr="00487141">
              <w:rPr>
                <w:rFonts w:eastAsia="標楷體"/>
                <w:sz w:val="28"/>
                <w:szCs w:val="28"/>
              </w:rPr>
              <w:t>4</w:t>
            </w:r>
            <w:r w:rsidRPr="00487141">
              <w:rPr>
                <w:rFonts w:eastAsia="標楷體"/>
                <w:sz w:val="28"/>
                <w:szCs w:val="28"/>
              </w:rPr>
              <w:t>年醫院執行國際醫療援助，如：</w:t>
            </w:r>
          </w:p>
          <w:p w:rsidR="00487141" w:rsidRPr="00487141" w:rsidRDefault="00487141" w:rsidP="00487141">
            <w:pPr>
              <w:spacing w:line="0" w:lineRule="atLeast"/>
              <w:ind w:leftChars="100" w:left="520" w:hangingChars="100" w:hanging="280"/>
              <w:jc w:val="both"/>
              <w:rPr>
                <w:rFonts w:eastAsia="標楷體"/>
                <w:sz w:val="28"/>
                <w:szCs w:val="28"/>
              </w:rPr>
            </w:pPr>
            <w:r w:rsidRPr="00487141">
              <w:rPr>
                <w:rFonts w:eastAsia="標楷體"/>
                <w:sz w:val="28"/>
                <w:szCs w:val="28"/>
              </w:rPr>
              <w:t>(1)</w:t>
            </w:r>
            <w:r w:rsidRPr="00487141">
              <w:rPr>
                <w:rFonts w:eastAsia="標楷體"/>
                <w:sz w:val="28"/>
                <w:szCs w:val="28"/>
              </w:rPr>
              <w:t>配合政府相關單位政策，提供優秀醫療衛生專業人員於指定國家進行紮根性、長期性定點服務，其所參與之援外醫療活動、投入服務、配合措施（包含援外次數、人數、時間等）等執行情形與統計。</w:t>
            </w:r>
          </w:p>
          <w:p w:rsidR="00487141" w:rsidRPr="00487141" w:rsidRDefault="00487141" w:rsidP="00487141">
            <w:pPr>
              <w:spacing w:line="0" w:lineRule="atLeast"/>
              <w:ind w:leftChars="100" w:left="520" w:hangingChars="100" w:hanging="280"/>
              <w:jc w:val="both"/>
              <w:rPr>
                <w:rFonts w:eastAsia="標楷體"/>
                <w:sz w:val="28"/>
                <w:szCs w:val="28"/>
              </w:rPr>
            </w:pPr>
            <w:r w:rsidRPr="00487141">
              <w:rPr>
                <w:rFonts w:eastAsia="標楷體"/>
                <w:sz w:val="28"/>
                <w:szCs w:val="28"/>
              </w:rPr>
              <w:t>(2)</w:t>
            </w:r>
            <w:r w:rsidRPr="00487141">
              <w:rPr>
                <w:rFonts w:eastAsia="標楷體"/>
                <w:sz w:val="28"/>
                <w:szCs w:val="28"/>
              </w:rPr>
              <w:t>配合政府相關單位政策，提供短期緊急救援服務，其所參與之援外醫療活動、投入服務、配合措施（包含援外次數、人數、時間等）等執行情形與統計。</w:t>
            </w:r>
          </w:p>
          <w:p w:rsidR="00487141" w:rsidRPr="00487141" w:rsidRDefault="00487141" w:rsidP="00487141">
            <w:pPr>
              <w:tabs>
                <w:tab w:val="left" w:pos="725"/>
              </w:tabs>
              <w:spacing w:line="0" w:lineRule="atLeast"/>
              <w:ind w:left="224" w:hangingChars="80" w:hanging="224"/>
              <w:rPr>
                <w:rFonts w:eastAsia="標楷體"/>
                <w:sz w:val="28"/>
                <w:szCs w:val="28"/>
              </w:rPr>
            </w:pPr>
            <w:r w:rsidRPr="00487141">
              <w:rPr>
                <w:rFonts w:eastAsia="標楷體" w:hint="eastAsia"/>
                <w:sz w:val="28"/>
                <w:szCs w:val="28"/>
              </w:rPr>
              <w:t>2</w:t>
            </w:r>
            <w:r w:rsidRPr="00487141">
              <w:rPr>
                <w:rFonts w:eastAsia="標楷體"/>
                <w:sz w:val="28"/>
                <w:szCs w:val="28"/>
              </w:rPr>
              <w:t>.</w:t>
            </w:r>
            <w:r w:rsidRPr="00487141">
              <w:rPr>
                <w:rFonts w:eastAsia="標楷體"/>
                <w:sz w:val="28"/>
                <w:szCs w:val="28"/>
              </w:rPr>
              <w:t>審查過去</w:t>
            </w:r>
            <w:r w:rsidRPr="00487141">
              <w:rPr>
                <w:rFonts w:eastAsia="標楷體"/>
                <w:sz w:val="28"/>
                <w:szCs w:val="28"/>
              </w:rPr>
              <w:t>4</w:t>
            </w:r>
            <w:r w:rsidRPr="00487141">
              <w:rPr>
                <w:rFonts w:eastAsia="標楷體"/>
                <w:sz w:val="28"/>
                <w:szCs w:val="28"/>
              </w:rPr>
              <w:t>年醫院參與國際衛生的積極度及人才培育之辦理情形，包括：</w:t>
            </w:r>
          </w:p>
          <w:p w:rsidR="00487141" w:rsidRPr="00487141" w:rsidRDefault="00487141" w:rsidP="00487141">
            <w:pPr>
              <w:spacing w:line="0" w:lineRule="atLeast"/>
              <w:ind w:leftChars="100" w:left="520" w:hangingChars="100" w:hanging="280"/>
              <w:jc w:val="both"/>
              <w:rPr>
                <w:rFonts w:eastAsia="標楷體"/>
                <w:sz w:val="28"/>
                <w:szCs w:val="28"/>
              </w:rPr>
            </w:pPr>
            <w:r w:rsidRPr="00487141">
              <w:rPr>
                <w:rFonts w:eastAsia="標楷體"/>
                <w:sz w:val="28"/>
                <w:szCs w:val="28"/>
              </w:rPr>
              <w:t>(1)</w:t>
            </w:r>
            <w:r w:rsidRPr="00487141">
              <w:rPr>
                <w:rFonts w:eastAsia="標楷體"/>
                <w:sz w:val="28"/>
                <w:szCs w:val="28"/>
              </w:rPr>
              <w:t>接受衛生福利部等政府相關單位委託，辦理國外醫事人員來台從事臨床進修訓練之執行情形與統計。</w:t>
            </w:r>
          </w:p>
          <w:p w:rsidR="00487141" w:rsidRPr="00487141" w:rsidRDefault="00487141" w:rsidP="00487141">
            <w:pPr>
              <w:spacing w:line="0" w:lineRule="atLeast"/>
              <w:ind w:leftChars="100" w:left="520" w:hangingChars="100" w:hanging="280"/>
              <w:jc w:val="both"/>
              <w:rPr>
                <w:rFonts w:eastAsia="標楷體"/>
                <w:sz w:val="28"/>
                <w:szCs w:val="28"/>
              </w:rPr>
            </w:pPr>
            <w:r w:rsidRPr="00487141">
              <w:rPr>
                <w:rFonts w:eastAsia="標楷體"/>
                <w:sz w:val="28"/>
                <w:szCs w:val="28"/>
              </w:rPr>
              <w:t>(2)</w:t>
            </w:r>
            <w:r w:rsidRPr="00487141">
              <w:rPr>
                <w:rFonts w:eastAsia="標楷體"/>
                <w:sz w:val="28"/>
                <w:szCs w:val="28"/>
              </w:rPr>
              <w:t>與國際上醫療衛生機構簽有建教合作、策略聯盟、技術合作計畫等合約，並有實質交流合作績效。</w:t>
            </w:r>
          </w:p>
          <w:p w:rsidR="00487141" w:rsidRPr="00487141" w:rsidRDefault="00487141" w:rsidP="00487141">
            <w:pPr>
              <w:spacing w:line="0" w:lineRule="atLeast"/>
              <w:ind w:leftChars="100" w:left="520" w:hangingChars="100" w:hanging="280"/>
              <w:jc w:val="both"/>
              <w:rPr>
                <w:rFonts w:eastAsia="標楷體"/>
                <w:sz w:val="28"/>
                <w:szCs w:val="28"/>
              </w:rPr>
            </w:pPr>
          </w:p>
          <w:p w:rsidR="00487141" w:rsidRPr="00487141" w:rsidRDefault="00487141" w:rsidP="00487141">
            <w:pPr>
              <w:spacing w:line="0" w:lineRule="atLeast"/>
              <w:ind w:left="560" w:hangingChars="200" w:hanging="560"/>
              <w:jc w:val="both"/>
              <w:rPr>
                <w:rFonts w:eastAsia="標楷體"/>
                <w:sz w:val="28"/>
                <w:szCs w:val="28"/>
              </w:rPr>
            </w:pPr>
            <w:r w:rsidRPr="00487141">
              <w:rPr>
                <w:rFonts w:eastAsia="標楷體"/>
                <w:sz w:val="28"/>
                <w:szCs w:val="28"/>
              </w:rPr>
              <w:t>[</w:t>
            </w:r>
            <w:r w:rsidRPr="00487141">
              <w:rPr>
                <w:rFonts w:eastAsia="標楷體"/>
                <w:sz w:val="28"/>
                <w:szCs w:val="28"/>
              </w:rPr>
              <w:t>註</w:t>
            </w:r>
            <w:r w:rsidRPr="00487141">
              <w:rPr>
                <w:rFonts w:eastAsia="標楷體"/>
                <w:sz w:val="28"/>
                <w:szCs w:val="28"/>
              </w:rPr>
              <w:t>]</w:t>
            </w:r>
            <w:r w:rsidRPr="00487141">
              <w:rPr>
                <w:rFonts w:eastAsia="標楷體"/>
                <w:sz w:val="28"/>
                <w:szCs w:val="28"/>
              </w:rPr>
              <w:t>長期性定點服務係指同一定點合計</w:t>
            </w:r>
            <w:r w:rsidRPr="00487141">
              <w:rPr>
                <w:rFonts w:eastAsia="標楷體"/>
                <w:sz w:val="28"/>
                <w:szCs w:val="28"/>
              </w:rPr>
              <w:t>3</w:t>
            </w:r>
            <w:r w:rsidRPr="00487141">
              <w:rPr>
                <w:rFonts w:eastAsia="標楷體"/>
                <w:sz w:val="28"/>
                <w:szCs w:val="28"/>
              </w:rPr>
              <w:t>個月以上。</w:t>
            </w:r>
          </w:p>
        </w:tc>
      </w:tr>
    </w:tbl>
    <w:p w:rsidR="009B07AA" w:rsidRPr="00487141" w:rsidRDefault="009B07AA" w:rsidP="00AD53A4">
      <w:pPr>
        <w:pStyle w:val="a4"/>
        <w:rPr>
          <w:rFonts w:eastAsia="標楷體"/>
          <w:b/>
          <w:sz w:val="28"/>
          <w:szCs w:val="28"/>
        </w:rPr>
      </w:pPr>
    </w:p>
    <w:sectPr w:rsidR="009B07AA" w:rsidRPr="00487141" w:rsidSect="00487141">
      <w:headerReference w:type="even" r:id="rId9"/>
      <w:headerReference w:type="default" r:id="rId10"/>
      <w:footerReference w:type="default" r:id="rId11"/>
      <w:headerReference w:type="first" r:id="rId12"/>
      <w:footerReference w:type="first" r:id="rId13"/>
      <w:pgSz w:w="11907" w:h="16840" w:code="9"/>
      <w:pgMar w:top="1134" w:right="1134" w:bottom="1134" w:left="1134" w:header="720" w:footer="720" w:gutter="0"/>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6E6" w:rsidRDefault="005E46E6" w:rsidP="003B7225">
      <w:r>
        <w:separator/>
      </w:r>
    </w:p>
  </w:endnote>
  <w:endnote w:type="continuationSeparator" w:id="0">
    <w:p w:rsidR="005E46E6" w:rsidRDefault="005E46E6" w:rsidP="003B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348518"/>
      <w:docPartObj>
        <w:docPartGallery w:val="Page Numbers (Bottom of Page)"/>
        <w:docPartUnique/>
      </w:docPartObj>
    </w:sdtPr>
    <w:sdtEndPr/>
    <w:sdtContent>
      <w:p w:rsidR="005E46E6" w:rsidRDefault="005E46E6" w:rsidP="00296732">
        <w:pPr>
          <w:pStyle w:val="a6"/>
          <w:jc w:val="center"/>
        </w:pPr>
        <w:r>
          <w:fldChar w:fldCharType="begin"/>
        </w:r>
        <w:r>
          <w:instrText>PAGE   \* MERGEFORMAT</w:instrText>
        </w:r>
        <w:r>
          <w:fldChar w:fldCharType="separate"/>
        </w:r>
        <w:r w:rsidR="00AF08D7" w:rsidRPr="00AF08D7">
          <w:rPr>
            <w:noProof/>
            <w:lang w:val="zh-TW"/>
          </w:rPr>
          <w:t>-</w:t>
        </w:r>
        <w:r w:rsidR="00AF08D7">
          <w:rPr>
            <w:noProof/>
          </w:rPr>
          <w:t xml:space="preserve"> 2 -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534707"/>
      <w:docPartObj>
        <w:docPartGallery w:val="Page Numbers (Bottom of Page)"/>
        <w:docPartUnique/>
      </w:docPartObj>
    </w:sdtPr>
    <w:sdtEndPr/>
    <w:sdtContent>
      <w:p w:rsidR="005E46E6" w:rsidRDefault="005E46E6" w:rsidP="00296732">
        <w:pPr>
          <w:pStyle w:val="a6"/>
          <w:jc w:val="center"/>
        </w:pPr>
        <w:r>
          <w:fldChar w:fldCharType="begin"/>
        </w:r>
        <w:r>
          <w:instrText>PAGE   \* MERGEFORMAT</w:instrText>
        </w:r>
        <w:r>
          <w:fldChar w:fldCharType="separate"/>
        </w:r>
        <w:r w:rsidR="00AF08D7" w:rsidRPr="00AF08D7">
          <w:rPr>
            <w:noProof/>
            <w:lang w:val="zh-TW"/>
          </w:rPr>
          <w:t>-</w:t>
        </w:r>
        <w:r w:rsidR="00AF08D7">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6E6" w:rsidRDefault="005E46E6" w:rsidP="003B7225">
      <w:r>
        <w:separator/>
      </w:r>
    </w:p>
  </w:footnote>
  <w:footnote w:type="continuationSeparator" w:id="0">
    <w:p w:rsidR="005E46E6" w:rsidRDefault="005E46E6" w:rsidP="003B7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C66" w:rsidRDefault="00AF08D7">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71346" o:spid="_x0000_s25606" type="#_x0000_t136" style="position:absolute;margin-left:0;margin-top:0;width:453pt;height:226.5pt;rotation:315;z-index:-251655168;mso-position-horizontal:center;mso-position-horizontal-relative:margin;mso-position-vertical:center;mso-position-vertical-relative:margin" o:allowincell="f" fillcolor="silver" stroked="f">
          <v:fill opacity=".5"/>
          <v:textpath style="font-family:&quot;標楷體&quot;;font-size:1pt;v-text-reverse:t" string="草案"/>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C66" w:rsidRDefault="00AF08D7" w:rsidP="00AF08D7">
    <w:pPr>
      <w:pStyle w:val="a4"/>
      <w:jc w:val="right"/>
    </w:pPr>
    <w:r>
      <w:rPr>
        <w:rFonts w:eastAsia="標楷體" w:hint="eastAsia"/>
        <w:kern w:val="0"/>
        <w:sz w:val="18"/>
      </w:rPr>
      <w:t>文件版本：</w:t>
    </w:r>
    <w:r>
      <w:rPr>
        <w:rFonts w:eastAsia="標楷體"/>
        <w:kern w:val="0"/>
        <w:sz w:val="18"/>
      </w:rPr>
      <w:t>105</w:t>
    </w:r>
    <w:r>
      <w:rPr>
        <w:rFonts w:eastAsia="標楷體" w:hint="eastAsia"/>
        <w:kern w:val="0"/>
        <w:sz w:val="18"/>
      </w:rPr>
      <w:t>年</w:t>
    </w:r>
    <w:r>
      <w:rPr>
        <w:rFonts w:eastAsia="標楷體"/>
        <w:kern w:val="0"/>
        <w:sz w:val="18"/>
      </w:rPr>
      <w:t>2</w:t>
    </w:r>
    <w:r>
      <w:rPr>
        <w:rFonts w:eastAsia="標楷體" w:hint="eastAsia"/>
        <w:kern w:val="0"/>
        <w:sz w:val="18"/>
      </w:rPr>
      <w:t>月</w:t>
    </w:r>
    <w:r>
      <w:rPr>
        <w:rFonts w:eastAsia="標楷體"/>
        <w:kern w:val="0"/>
        <w:sz w:val="18"/>
      </w:rPr>
      <w:t>3</w:t>
    </w:r>
    <w:r>
      <w:rPr>
        <w:rFonts w:eastAsia="標楷體" w:hint="eastAsia"/>
        <w:kern w:val="0"/>
        <w:sz w:val="18"/>
      </w:rPr>
      <w:t>日衛部</w:t>
    </w:r>
    <w:proofErr w:type="gramStart"/>
    <w:r>
      <w:rPr>
        <w:rFonts w:eastAsia="標楷體" w:hint="eastAsia"/>
        <w:kern w:val="0"/>
        <w:sz w:val="18"/>
      </w:rPr>
      <w:t>醫</w:t>
    </w:r>
    <w:proofErr w:type="gramEnd"/>
    <w:r>
      <w:rPr>
        <w:rFonts w:eastAsia="標楷體" w:hint="eastAsia"/>
        <w:kern w:val="0"/>
        <w:sz w:val="18"/>
      </w:rPr>
      <w:t>字第</w:t>
    </w:r>
    <w:r>
      <w:rPr>
        <w:rFonts w:eastAsia="標楷體"/>
        <w:kern w:val="0"/>
        <w:sz w:val="18"/>
      </w:rPr>
      <w:t>1051660333</w:t>
    </w:r>
    <w:r>
      <w:rPr>
        <w:rFonts w:eastAsia="標楷體" w:hint="eastAsia"/>
        <w:kern w:val="0"/>
        <w:sz w:val="18"/>
      </w:rPr>
      <w:t>號函核備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08" w:rsidRPr="00AF08D7" w:rsidRDefault="00AF08D7" w:rsidP="00625408">
    <w:pPr>
      <w:pStyle w:val="a4"/>
      <w:jc w:val="right"/>
      <w:rPr>
        <w:rFonts w:eastAsia="標楷體"/>
      </w:rPr>
    </w:pPr>
    <w:r>
      <w:rPr>
        <w:rFonts w:eastAsia="標楷體" w:hint="eastAsia"/>
        <w:kern w:val="0"/>
        <w:sz w:val="18"/>
      </w:rPr>
      <w:t>文件版本：</w:t>
    </w:r>
    <w:r>
      <w:rPr>
        <w:rFonts w:eastAsia="標楷體"/>
        <w:kern w:val="0"/>
        <w:sz w:val="18"/>
      </w:rPr>
      <w:t>105</w:t>
    </w:r>
    <w:r>
      <w:rPr>
        <w:rFonts w:eastAsia="標楷體" w:hint="eastAsia"/>
        <w:kern w:val="0"/>
        <w:sz w:val="18"/>
      </w:rPr>
      <w:t>年</w:t>
    </w:r>
    <w:r>
      <w:rPr>
        <w:rFonts w:eastAsia="標楷體"/>
        <w:kern w:val="0"/>
        <w:sz w:val="18"/>
      </w:rPr>
      <w:t>2</w:t>
    </w:r>
    <w:r>
      <w:rPr>
        <w:rFonts w:eastAsia="標楷體" w:hint="eastAsia"/>
        <w:kern w:val="0"/>
        <w:sz w:val="18"/>
      </w:rPr>
      <w:t>月</w:t>
    </w:r>
    <w:r>
      <w:rPr>
        <w:rFonts w:eastAsia="標楷體"/>
        <w:kern w:val="0"/>
        <w:sz w:val="18"/>
      </w:rPr>
      <w:t>3</w:t>
    </w:r>
    <w:r>
      <w:rPr>
        <w:rFonts w:eastAsia="標楷體" w:hint="eastAsia"/>
        <w:kern w:val="0"/>
        <w:sz w:val="18"/>
      </w:rPr>
      <w:t>日衛部</w:t>
    </w:r>
    <w:proofErr w:type="gramStart"/>
    <w:r>
      <w:rPr>
        <w:rFonts w:eastAsia="標楷體" w:hint="eastAsia"/>
        <w:kern w:val="0"/>
        <w:sz w:val="18"/>
      </w:rPr>
      <w:t>醫</w:t>
    </w:r>
    <w:proofErr w:type="gramEnd"/>
    <w:r>
      <w:rPr>
        <w:rFonts w:eastAsia="標楷體" w:hint="eastAsia"/>
        <w:kern w:val="0"/>
        <w:sz w:val="18"/>
      </w:rPr>
      <w:t>字第</w:t>
    </w:r>
    <w:r>
      <w:rPr>
        <w:rFonts w:eastAsia="標楷體"/>
        <w:kern w:val="0"/>
        <w:sz w:val="18"/>
      </w:rPr>
      <w:t>1051660333</w:t>
    </w:r>
    <w:r>
      <w:rPr>
        <w:rFonts w:eastAsia="標楷體" w:hint="eastAsia"/>
        <w:kern w:val="0"/>
        <w:sz w:val="18"/>
      </w:rPr>
      <w:t>號函核備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2041"/>
    <w:multiLevelType w:val="hybridMultilevel"/>
    <w:tmpl w:val="8E34F57A"/>
    <w:lvl w:ilvl="0" w:tplc="70364E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CB1A7C"/>
    <w:multiLevelType w:val="hybridMultilevel"/>
    <w:tmpl w:val="6FC8CDB2"/>
    <w:lvl w:ilvl="0" w:tplc="480ECC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066D61"/>
    <w:multiLevelType w:val="hybridMultilevel"/>
    <w:tmpl w:val="116A7AB0"/>
    <w:lvl w:ilvl="0" w:tplc="5EC06A3A">
      <w:start w:val="1"/>
      <w:numFmt w:val="taiwaneseCountingThousand"/>
      <w:lvlText w:val="(%1)"/>
      <w:lvlJc w:val="left"/>
      <w:pPr>
        <w:ind w:left="1425" w:hanging="465"/>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0C717F16"/>
    <w:multiLevelType w:val="hybridMultilevel"/>
    <w:tmpl w:val="6CE6375A"/>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B86643"/>
    <w:multiLevelType w:val="hybridMultilevel"/>
    <w:tmpl w:val="BAEA325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0B2C3C"/>
    <w:multiLevelType w:val="hybridMultilevel"/>
    <w:tmpl w:val="811EE5E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0CB7E68"/>
    <w:multiLevelType w:val="hybridMultilevel"/>
    <w:tmpl w:val="3D847B5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2BB466E"/>
    <w:multiLevelType w:val="hybridMultilevel"/>
    <w:tmpl w:val="583C8BE2"/>
    <w:lvl w:ilvl="0" w:tplc="51EADA68">
      <w:start w:val="1"/>
      <w:numFmt w:val="decimal"/>
      <w:lvlText w:val="%1."/>
      <w:lvlJc w:val="left"/>
      <w:pPr>
        <w:ind w:left="360" w:hanging="36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7827D3B"/>
    <w:multiLevelType w:val="hybridMultilevel"/>
    <w:tmpl w:val="11261CAE"/>
    <w:lvl w:ilvl="0" w:tplc="4744788C">
      <w:start w:val="3"/>
      <w:numFmt w:val="taiwaneseCountingThousand"/>
      <w:lvlText w:val="%1、"/>
      <w:lvlJc w:val="left"/>
      <w:pPr>
        <w:ind w:left="1366" w:hanging="720"/>
      </w:pPr>
      <w:rPr>
        <w:rFonts w:hint="default"/>
      </w:rPr>
    </w:lvl>
    <w:lvl w:ilvl="1" w:tplc="04090019" w:tentative="1">
      <w:start w:val="1"/>
      <w:numFmt w:val="ideographTraditional"/>
      <w:lvlText w:val="%2、"/>
      <w:lvlJc w:val="left"/>
      <w:pPr>
        <w:ind w:left="1606" w:hanging="480"/>
      </w:pPr>
    </w:lvl>
    <w:lvl w:ilvl="2" w:tplc="0409001B" w:tentative="1">
      <w:start w:val="1"/>
      <w:numFmt w:val="lowerRoman"/>
      <w:lvlText w:val="%3."/>
      <w:lvlJc w:val="right"/>
      <w:pPr>
        <w:ind w:left="2086" w:hanging="480"/>
      </w:pPr>
    </w:lvl>
    <w:lvl w:ilvl="3" w:tplc="0409000F" w:tentative="1">
      <w:start w:val="1"/>
      <w:numFmt w:val="decimal"/>
      <w:lvlText w:val="%4."/>
      <w:lvlJc w:val="left"/>
      <w:pPr>
        <w:ind w:left="2566" w:hanging="480"/>
      </w:pPr>
    </w:lvl>
    <w:lvl w:ilvl="4" w:tplc="04090019" w:tentative="1">
      <w:start w:val="1"/>
      <w:numFmt w:val="ideographTraditional"/>
      <w:lvlText w:val="%5、"/>
      <w:lvlJc w:val="left"/>
      <w:pPr>
        <w:ind w:left="3046" w:hanging="480"/>
      </w:pPr>
    </w:lvl>
    <w:lvl w:ilvl="5" w:tplc="0409001B" w:tentative="1">
      <w:start w:val="1"/>
      <w:numFmt w:val="lowerRoman"/>
      <w:lvlText w:val="%6."/>
      <w:lvlJc w:val="right"/>
      <w:pPr>
        <w:ind w:left="3526" w:hanging="480"/>
      </w:pPr>
    </w:lvl>
    <w:lvl w:ilvl="6" w:tplc="0409000F" w:tentative="1">
      <w:start w:val="1"/>
      <w:numFmt w:val="decimal"/>
      <w:lvlText w:val="%7."/>
      <w:lvlJc w:val="left"/>
      <w:pPr>
        <w:ind w:left="4006" w:hanging="480"/>
      </w:pPr>
    </w:lvl>
    <w:lvl w:ilvl="7" w:tplc="04090019" w:tentative="1">
      <w:start w:val="1"/>
      <w:numFmt w:val="ideographTraditional"/>
      <w:lvlText w:val="%8、"/>
      <w:lvlJc w:val="left"/>
      <w:pPr>
        <w:ind w:left="4486" w:hanging="480"/>
      </w:pPr>
    </w:lvl>
    <w:lvl w:ilvl="8" w:tplc="0409001B" w:tentative="1">
      <w:start w:val="1"/>
      <w:numFmt w:val="lowerRoman"/>
      <w:lvlText w:val="%9."/>
      <w:lvlJc w:val="right"/>
      <w:pPr>
        <w:ind w:left="4966" w:hanging="480"/>
      </w:pPr>
    </w:lvl>
  </w:abstractNum>
  <w:abstractNum w:abstractNumId="9">
    <w:nsid w:val="184675C6"/>
    <w:multiLevelType w:val="hybridMultilevel"/>
    <w:tmpl w:val="E14A9672"/>
    <w:lvl w:ilvl="0" w:tplc="04090001">
      <w:start w:val="1"/>
      <w:numFmt w:val="bullet"/>
      <w:lvlText w:val=""/>
      <w:lvlJc w:val="left"/>
      <w:pPr>
        <w:ind w:left="430" w:hanging="480"/>
      </w:pPr>
      <w:rPr>
        <w:rFonts w:ascii="Wingdings" w:hAnsi="Wingdings" w:hint="default"/>
      </w:rPr>
    </w:lvl>
    <w:lvl w:ilvl="1" w:tplc="04090003" w:tentative="1">
      <w:start w:val="1"/>
      <w:numFmt w:val="bullet"/>
      <w:lvlText w:val=""/>
      <w:lvlJc w:val="left"/>
      <w:pPr>
        <w:ind w:left="910" w:hanging="480"/>
      </w:pPr>
      <w:rPr>
        <w:rFonts w:ascii="Wingdings" w:hAnsi="Wingdings" w:hint="default"/>
      </w:rPr>
    </w:lvl>
    <w:lvl w:ilvl="2" w:tplc="04090005" w:tentative="1">
      <w:start w:val="1"/>
      <w:numFmt w:val="bullet"/>
      <w:lvlText w:val=""/>
      <w:lvlJc w:val="left"/>
      <w:pPr>
        <w:ind w:left="1390" w:hanging="480"/>
      </w:pPr>
      <w:rPr>
        <w:rFonts w:ascii="Wingdings" w:hAnsi="Wingdings" w:hint="default"/>
      </w:rPr>
    </w:lvl>
    <w:lvl w:ilvl="3" w:tplc="04090001" w:tentative="1">
      <w:start w:val="1"/>
      <w:numFmt w:val="bullet"/>
      <w:lvlText w:val=""/>
      <w:lvlJc w:val="left"/>
      <w:pPr>
        <w:ind w:left="1870" w:hanging="480"/>
      </w:pPr>
      <w:rPr>
        <w:rFonts w:ascii="Wingdings" w:hAnsi="Wingdings" w:hint="default"/>
      </w:rPr>
    </w:lvl>
    <w:lvl w:ilvl="4" w:tplc="04090003" w:tentative="1">
      <w:start w:val="1"/>
      <w:numFmt w:val="bullet"/>
      <w:lvlText w:val=""/>
      <w:lvlJc w:val="left"/>
      <w:pPr>
        <w:ind w:left="2350" w:hanging="480"/>
      </w:pPr>
      <w:rPr>
        <w:rFonts w:ascii="Wingdings" w:hAnsi="Wingdings" w:hint="default"/>
      </w:rPr>
    </w:lvl>
    <w:lvl w:ilvl="5" w:tplc="04090005" w:tentative="1">
      <w:start w:val="1"/>
      <w:numFmt w:val="bullet"/>
      <w:lvlText w:val=""/>
      <w:lvlJc w:val="left"/>
      <w:pPr>
        <w:ind w:left="2830" w:hanging="480"/>
      </w:pPr>
      <w:rPr>
        <w:rFonts w:ascii="Wingdings" w:hAnsi="Wingdings" w:hint="default"/>
      </w:rPr>
    </w:lvl>
    <w:lvl w:ilvl="6" w:tplc="04090001" w:tentative="1">
      <w:start w:val="1"/>
      <w:numFmt w:val="bullet"/>
      <w:lvlText w:val=""/>
      <w:lvlJc w:val="left"/>
      <w:pPr>
        <w:ind w:left="3310" w:hanging="480"/>
      </w:pPr>
      <w:rPr>
        <w:rFonts w:ascii="Wingdings" w:hAnsi="Wingdings" w:hint="default"/>
      </w:rPr>
    </w:lvl>
    <w:lvl w:ilvl="7" w:tplc="04090003" w:tentative="1">
      <w:start w:val="1"/>
      <w:numFmt w:val="bullet"/>
      <w:lvlText w:val=""/>
      <w:lvlJc w:val="left"/>
      <w:pPr>
        <w:ind w:left="3790" w:hanging="480"/>
      </w:pPr>
      <w:rPr>
        <w:rFonts w:ascii="Wingdings" w:hAnsi="Wingdings" w:hint="default"/>
      </w:rPr>
    </w:lvl>
    <w:lvl w:ilvl="8" w:tplc="04090005" w:tentative="1">
      <w:start w:val="1"/>
      <w:numFmt w:val="bullet"/>
      <w:lvlText w:val=""/>
      <w:lvlJc w:val="left"/>
      <w:pPr>
        <w:ind w:left="4270" w:hanging="480"/>
      </w:pPr>
      <w:rPr>
        <w:rFonts w:ascii="Wingdings" w:hAnsi="Wingdings" w:hint="default"/>
      </w:rPr>
    </w:lvl>
  </w:abstractNum>
  <w:abstractNum w:abstractNumId="10">
    <w:nsid w:val="1C076FF2"/>
    <w:multiLevelType w:val="hybridMultilevel"/>
    <w:tmpl w:val="8B388D0A"/>
    <w:lvl w:ilvl="0" w:tplc="46F208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149305E"/>
    <w:multiLevelType w:val="hybridMultilevel"/>
    <w:tmpl w:val="79C26AF4"/>
    <w:lvl w:ilvl="0" w:tplc="321A706C">
      <w:start w:val="1"/>
      <w:numFmt w:val="taiwaneseCountingThousand"/>
      <w:lvlText w:val="%1、"/>
      <w:lvlJc w:val="left"/>
      <w:pPr>
        <w:ind w:left="900" w:hanging="720"/>
      </w:pPr>
      <w:rPr>
        <w:rFonts w:hint="default"/>
      </w:rPr>
    </w:lvl>
    <w:lvl w:ilvl="1" w:tplc="04090019">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2">
    <w:nsid w:val="23633D67"/>
    <w:multiLevelType w:val="hybridMultilevel"/>
    <w:tmpl w:val="DAC42CC2"/>
    <w:lvl w:ilvl="0" w:tplc="43FC6EBE">
      <w:start w:val="1"/>
      <w:numFmt w:val="decimal"/>
      <w:lvlText w:val="(%1)"/>
      <w:lvlJc w:val="left"/>
      <w:pPr>
        <w:ind w:left="2000" w:hanging="480"/>
      </w:pPr>
      <w:rPr>
        <w:rFonts w:hint="eastAsia"/>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267E6BDA"/>
    <w:multiLevelType w:val="hybridMultilevel"/>
    <w:tmpl w:val="B6D496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A9545D8"/>
    <w:multiLevelType w:val="hybridMultilevel"/>
    <w:tmpl w:val="4F4ED5C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2B807F05"/>
    <w:multiLevelType w:val="hybridMultilevel"/>
    <w:tmpl w:val="9FA40734"/>
    <w:lvl w:ilvl="0" w:tplc="1B864C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CB0202E"/>
    <w:multiLevelType w:val="hybridMultilevel"/>
    <w:tmpl w:val="811EE5E8"/>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2E604E91"/>
    <w:multiLevelType w:val="hybridMultilevel"/>
    <w:tmpl w:val="7C0C6ECC"/>
    <w:lvl w:ilvl="0" w:tplc="244021F8">
      <w:start w:val="1"/>
      <w:numFmt w:val="ideographLegalTraditional"/>
      <w:lvlText w:val="%1、"/>
      <w:lvlJc w:val="left"/>
      <w:pPr>
        <w:ind w:left="480" w:hanging="480"/>
      </w:pPr>
      <w:rPr>
        <w:b/>
      </w:rPr>
    </w:lvl>
    <w:lvl w:ilvl="1" w:tplc="04090015">
      <w:start w:val="1"/>
      <w:numFmt w:val="taiwaneseCountingThousand"/>
      <w:lvlText w:val="%2、"/>
      <w:lvlJc w:val="left"/>
      <w:pPr>
        <w:ind w:left="960" w:hanging="480"/>
      </w:pPr>
    </w:lvl>
    <w:lvl w:ilvl="2" w:tplc="3536D3C2">
      <w:start w:val="1"/>
      <w:numFmt w:val="taiwaneseCountingThousand"/>
      <w:lvlText w:val="（%3）"/>
      <w:lvlJc w:val="left"/>
      <w:pPr>
        <w:ind w:left="1440" w:hanging="480"/>
      </w:pPr>
      <w:rPr>
        <w:rFonts w:hint="default"/>
      </w:rPr>
    </w:lvl>
    <w:lvl w:ilvl="3" w:tplc="0409000F">
      <w:start w:val="1"/>
      <w:numFmt w:val="decimal"/>
      <w:lvlText w:val="%4."/>
      <w:lvlJc w:val="left"/>
      <w:pPr>
        <w:ind w:left="1920" w:hanging="480"/>
      </w:pPr>
      <w:rPr>
        <w:rFonts w:hint="default"/>
      </w:rPr>
    </w:lvl>
    <w:lvl w:ilvl="4" w:tplc="04F8E7D2">
      <w:start w:val="1"/>
      <w:numFmt w:val="decimal"/>
      <w:lvlText w:val="(%5)"/>
      <w:lvlJc w:val="right"/>
      <w:pPr>
        <w:ind w:left="2400" w:hanging="480"/>
      </w:pPr>
      <w:rPr>
        <w:rFonts w:hint="eastAsia"/>
      </w:r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F895B56"/>
    <w:multiLevelType w:val="hybridMultilevel"/>
    <w:tmpl w:val="7C2663A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305D1882"/>
    <w:multiLevelType w:val="hybridMultilevel"/>
    <w:tmpl w:val="5016C990"/>
    <w:lvl w:ilvl="0" w:tplc="04090001">
      <w:start w:val="1"/>
      <w:numFmt w:val="bullet"/>
      <w:lvlText w:val=""/>
      <w:lvlJc w:val="left"/>
      <w:pPr>
        <w:ind w:left="430" w:hanging="480"/>
      </w:pPr>
      <w:rPr>
        <w:rFonts w:ascii="Wingdings" w:hAnsi="Wingdings" w:hint="default"/>
      </w:rPr>
    </w:lvl>
    <w:lvl w:ilvl="1" w:tplc="04090003" w:tentative="1">
      <w:start w:val="1"/>
      <w:numFmt w:val="bullet"/>
      <w:lvlText w:val=""/>
      <w:lvlJc w:val="left"/>
      <w:pPr>
        <w:ind w:left="910" w:hanging="480"/>
      </w:pPr>
      <w:rPr>
        <w:rFonts w:ascii="Wingdings" w:hAnsi="Wingdings" w:hint="default"/>
      </w:rPr>
    </w:lvl>
    <w:lvl w:ilvl="2" w:tplc="04090005" w:tentative="1">
      <w:start w:val="1"/>
      <w:numFmt w:val="bullet"/>
      <w:lvlText w:val=""/>
      <w:lvlJc w:val="left"/>
      <w:pPr>
        <w:ind w:left="1390" w:hanging="480"/>
      </w:pPr>
      <w:rPr>
        <w:rFonts w:ascii="Wingdings" w:hAnsi="Wingdings" w:hint="default"/>
      </w:rPr>
    </w:lvl>
    <w:lvl w:ilvl="3" w:tplc="04090001" w:tentative="1">
      <w:start w:val="1"/>
      <w:numFmt w:val="bullet"/>
      <w:lvlText w:val=""/>
      <w:lvlJc w:val="left"/>
      <w:pPr>
        <w:ind w:left="1870" w:hanging="480"/>
      </w:pPr>
      <w:rPr>
        <w:rFonts w:ascii="Wingdings" w:hAnsi="Wingdings" w:hint="default"/>
      </w:rPr>
    </w:lvl>
    <w:lvl w:ilvl="4" w:tplc="04090003" w:tentative="1">
      <w:start w:val="1"/>
      <w:numFmt w:val="bullet"/>
      <w:lvlText w:val=""/>
      <w:lvlJc w:val="left"/>
      <w:pPr>
        <w:ind w:left="2350" w:hanging="480"/>
      </w:pPr>
      <w:rPr>
        <w:rFonts w:ascii="Wingdings" w:hAnsi="Wingdings" w:hint="default"/>
      </w:rPr>
    </w:lvl>
    <w:lvl w:ilvl="5" w:tplc="04090005" w:tentative="1">
      <w:start w:val="1"/>
      <w:numFmt w:val="bullet"/>
      <w:lvlText w:val=""/>
      <w:lvlJc w:val="left"/>
      <w:pPr>
        <w:ind w:left="2830" w:hanging="480"/>
      </w:pPr>
      <w:rPr>
        <w:rFonts w:ascii="Wingdings" w:hAnsi="Wingdings" w:hint="default"/>
      </w:rPr>
    </w:lvl>
    <w:lvl w:ilvl="6" w:tplc="04090001" w:tentative="1">
      <w:start w:val="1"/>
      <w:numFmt w:val="bullet"/>
      <w:lvlText w:val=""/>
      <w:lvlJc w:val="left"/>
      <w:pPr>
        <w:ind w:left="3310" w:hanging="480"/>
      </w:pPr>
      <w:rPr>
        <w:rFonts w:ascii="Wingdings" w:hAnsi="Wingdings" w:hint="default"/>
      </w:rPr>
    </w:lvl>
    <w:lvl w:ilvl="7" w:tplc="04090003" w:tentative="1">
      <w:start w:val="1"/>
      <w:numFmt w:val="bullet"/>
      <w:lvlText w:val=""/>
      <w:lvlJc w:val="left"/>
      <w:pPr>
        <w:ind w:left="3790" w:hanging="480"/>
      </w:pPr>
      <w:rPr>
        <w:rFonts w:ascii="Wingdings" w:hAnsi="Wingdings" w:hint="default"/>
      </w:rPr>
    </w:lvl>
    <w:lvl w:ilvl="8" w:tplc="04090005" w:tentative="1">
      <w:start w:val="1"/>
      <w:numFmt w:val="bullet"/>
      <w:lvlText w:val=""/>
      <w:lvlJc w:val="left"/>
      <w:pPr>
        <w:ind w:left="4270" w:hanging="480"/>
      </w:pPr>
      <w:rPr>
        <w:rFonts w:ascii="Wingdings" w:hAnsi="Wingdings" w:hint="default"/>
      </w:rPr>
    </w:lvl>
  </w:abstractNum>
  <w:abstractNum w:abstractNumId="20">
    <w:nsid w:val="34236BA9"/>
    <w:multiLevelType w:val="hybridMultilevel"/>
    <w:tmpl w:val="30D6F674"/>
    <w:lvl w:ilvl="0" w:tplc="04F8E7D2">
      <w:start w:val="1"/>
      <w:numFmt w:val="decimal"/>
      <w:lvlText w:val="(%1)"/>
      <w:lvlJc w:val="righ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35BF0CA6"/>
    <w:multiLevelType w:val="hybridMultilevel"/>
    <w:tmpl w:val="01A0D13C"/>
    <w:lvl w:ilvl="0" w:tplc="876A717C">
      <w:start w:val="1"/>
      <w:numFmt w:val="decimal"/>
      <w:lvlText w:val="%1."/>
      <w:lvlJc w:val="left"/>
      <w:pPr>
        <w:ind w:left="840" w:hanging="360"/>
      </w:pPr>
      <w:rPr>
        <w:rFonts w:ascii="Times New Roman"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3B323099"/>
    <w:multiLevelType w:val="hybridMultilevel"/>
    <w:tmpl w:val="0E9CEB72"/>
    <w:lvl w:ilvl="0" w:tplc="074641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50507E0"/>
    <w:multiLevelType w:val="hybridMultilevel"/>
    <w:tmpl w:val="AFC0C9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9A91FD0"/>
    <w:multiLevelType w:val="hybridMultilevel"/>
    <w:tmpl w:val="D66ED16E"/>
    <w:lvl w:ilvl="0" w:tplc="0409000F">
      <w:start w:val="1"/>
      <w:numFmt w:val="decimal"/>
      <w:lvlText w:val="%1."/>
      <w:lvlJc w:val="left"/>
      <w:pPr>
        <w:ind w:left="1040" w:hanging="480"/>
      </w:pPr>
    </w:lvl>
    <w:lvl w:ilvl="1" w:tplc="43FC6EBE">
      <w:start w:val="1"/>
      <w:numFmt w:val="decimal"/>
      <w:lvlText w:val="(%2)"/>
      <w:lvlJc w:val="left"/>
      <w:pPr>
        <w:ind w:left="1520" w:hanging="480"/>
      </w:pPr>
      <w:rPr>
        <w:rFonts w:hint="eastAsia"/>
      </w:rPr>
    </w:lvl>
    <w:lvl w:ilvl="2" w:tplc="0409001B">
      <w:start w:val="1"/>
      <w:numFmt w:val="lowerRoman"/>
      <w:lvlText w:val="%3."/>
      <w:lvlJc w:val="right"/>
      <w:pPr>
        <w:ind w:left="2000" w:hanging="480"/>
      </w:pPr>
    </w:lvl>
    <w:lvl w:ilvl="3" w:tplc="0409000F">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5">
    <w:nsid w:val="4E195C76"/>
    <w:multiLevelType w:val="hybridMultilevel"/>
    <w:tmpl w:val="13A4FB34"/>
    <w:lvl w:ilvl="0" w:tplc="04090001">
      <w:start w:val="1"/>
      <w:numFmt w:val="bullet"/>
      <w:lvlText w:val=""/>
      <w:lvlJc w:val="left"/>
      <w:pPr>
        <w:ind w:left="360" w:hanging="360"/>
      </w:pPr>
      <w:rPr>
        <w:rFonts w:ascii="Wingdings" w:hAnsi="Wingding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nsid w:val="51FA39AC"/>
    <w:multiLevelType w:val="hybridMultilevel"/>
    <w:tmpl w:val="63D43336"/>
    <w:lvl w:ilvl="0" w:tplc="04F8E7D2">
      <w:start w:val="1"/>
      <w:numFmt w:val="decimal"/>
      <w:lvlText w:val="(%1)"/>
      <w:lvlJc w:val="right"/>
      <w:pPr>
        <w:ind w:left="960" w:hanging="480"/>
      </w:pPr>
      <w:rPr>
        <w:rFonts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7">
    <w:nsid w:val="52D569F2"/>
    <w:multiLevelType w:val="hybridMultilevel"/>
    <w:tmpl w:val="53F2D6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57540101"/>
    <w:multiLevelType w:val="hybridMultilevel"/>
    <w:tmpl w:val="DDC0A5C8"/>
    <w:lvl w:ilvl="0" w:tplc="04090017">
      <w:start w:val="1"/>
      <w:numFmt w:val="ideographLegalTraditional"/>
      <w:lvlText w:val="%1、"/>
      <w:lvlJc w:val="left"/>
      <w:pPr>
        <w:ind w:left="480" w:hanging="480"/>
      </w:pPr>
    </w:lvl>
    <w:lvl w:ilvl="1" w:tplc="1304CFCC">
      <w:start w:val="1"/>
      <w:numFmt w:val="taiwaneseCountingThousand"/>
      <w:lvlText w:val="%2、"/>
      <w:lvlJc w:val="left"/>
      <w:pPr>
        <w:ind w:left="960" w:hanging="480"/>
      </w:pPr>
      <w:rPr>
        <w:rFonts w:hint="eastAsia"/>
        <w:lang w:val="en-US"/>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E1F1C25"/>
    <w:multiLevelType w:val="hybridMultilevel"/>
    <w:tmpl w:val="01A0D13C"/>
    <w:lvl w:ilvl="0" w:tplc="876A717C">
      <w:start w:val="1"/>
      <w:numFmt w:val="decimal"/>
      <w:lvlText w:val="%1."/>
      <w:lvlJc w:val="left"/>
      <w:pPr>
        <w:ind w:left="840" w:hanging="360"/>
      </w:pPr>
      <w:rPr>
        <w:rFonts w:ascii="Times New Roman"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614863C8"/>
    <w:multiLevelType w:val="hybridMultilevel"/>
    <w:tmpl w:val="91DAFA16"/>
    <w:lvl w:ilvl="0" w:tplc="04090017">
      <w:start w:val="1"/>
      <w:numFmt w:val="ideographLegalTraditional"/>
      <w:lvlText w:val="%1、"/>
      <w:lvlJc w:val="left"/>
      <w:pPr>
        <w:ind w:left="480" w:hanging="480"/>
      </w:pPr>
    </w:lvl>
    <w:lvl w:ilvl="1" w:tplc="1304CFCC">
      <w:start w:val="1"/>
      <w:numFmt w:val="taiwaneseCountingThousand"/>
      <w:lvlText w:val="%2、"/>
      <w:lvlJc w:val="left"/>
      <w:pPr>
        <w:ind w:left="960" w:hanging="480"/>
      </w:pPr>
      <w:rPr>
        <w:rFonts w:hint="eastAsia"/>
        <w:lang w:val="en-US"/>
      </w:r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2714769"/>
    <w:multiLevelType w:val="hybridMultilevel"/>
    <w:tmpl w:val="30B63646"/>
    <w:lvl w:ilvl="0" w:tplc="04090003">
      <w:start w:val="1"/>
      <w:numFmt w:val="bullet"/>
      <w:lvlText w:val=""/>
      <w:lvlJc w:val="left"/>
      <w:pPr>
        <w:ind w:left="480" w:hanging="480"/>
      </w:pPr>
      <w:rPr>
        <w:rFonts w:ascii="Wingdings" w:hAnsi="Wingdings" w:hint="default"/>
      </w:rPr>
    </w:lvl>
    <w:lvl w:ilvl="1" w:tplc="876A717C">
      <w:start w:val="1"/>
      <w:numFmt w:val="decimal"/>
      <w:lvlText w:val="%2."/>
      <w:lvlJc w:val="left"/>
      <w:pPr>
        <w:ind w:left="960" w:hanging="480"/>
      </w:pPr>
      <w:rPr>
        <w:rFonts w:ascii="Times New Roman" w:hAnsi="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682B7EB7"/>
    <w:multiLevelType w:val="hybridMultilevel"/>
    <w:tmpl w:val="8CD08E18"/>
    <w:lvl w:ilvl="0" w:tplc="04090003">
      <w:start w:val="1"/>
      <w:numFmt w:val="bullet"/>
      <w:lvlText w:val=""/>
      <w:lvlJc w:val="left"/>
      <w:pPr>
        <w:ind w:left="480" w:hanging="480"/>
      </w:pPr>
      <w:rPr>
        <w:rFonts w:ascii="Wingdings" w:hAnsi="Wingdings" w:hint="default"/>
      </w:rPr>
    </w:lvl>
    <w:lvl w:ilvl="1" w:tplc="464C49AA">
      <w:start w:val="1"/>
      <w:numFmt w:val="decimal"/>
      <w:lvlText w:val="%2."/>
      <w:lvlJc w:val="left"/>
      <w:pPr>
        <w:ind w:left="960" w:hanging="480"/>
      </w:pPr>
      <w:rPr>
        <w:rFonts w:hint="default"/>
        <w:b w:val="0"/>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75B90211"/>
    <w:multiLevelType w:val="hybridMultilevel"/>
    <w:tmpl w:val="D15C3074"/>
    <w:lvl w:ilvl="0" w:tplc="4744788C">
      <w:start w:val="3"/>
      <w:numFmt w:val="taiwaneseCountingThousand"/>
      <w:lvlText w:val="%1、"/>
      <w:lvlJc w:val="left"/>
      <w:pPr>
        <w:ind w:left="136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8DA07EE"/>
    <w:multiLevelType w:val="singleLevel"/>
    <w:tmpl w:val="C43E133E"/>
    <w:lvl w:ilvl="0">
      <w:start w:val="1"/>
      <w:numFmt w:val="ideographLegalTraditional"/>
      <w:lvlText w:val="%1、"/>
      <w:lvlJc w:val="left"/>
      <w:pPr>
        <w:tabs>
          <w:tab w:val="num" w:pos="645"/>
        </w:tabs>
        <w:ind w:left="645" w:hanging="645"/>
      </w:pPr>
      <w:rPr>
        <w:rFonts w:ascii="標楷體" w:eastAsia="標楷體" w:hAnsi="標楷體" w:hint="eastAsia"/>
        <w:lang w:val="en-US"/>
      </w:rPr>
    </w:lvl>
  </w:abstractNum>
  <w:abstractNum w:abstractNumId="35">
    <w:nsid w:val="7A5029ED"/>
    <w:multiLevelType w:val="hybridMultilevel"/>
    <w:tmpl w:val="32BCB0F4"/>
    <w:lvl w:ilvl="0" w:tplc="244021F8">
      <w:start w:val="1"/>
      <w:numFmt w:val="ideographLegalTraditional"/>
      <w:lvlText w:val="%1、"/>
      <w:lvlJc w:val="left"/>
      <w:pPr>
        <w:ind w:left="480" w:hanging="480"/>
      </w:pPr>
      <w:rPr>
        <w:b/>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4"/>
  </w:num>
  <w:num w:numId="2">
    <w:abstractNumId w:val="15"/>
  </w:num>
  <w:num w:numId="3">
    <w:abstractNumId w:val="0"/>
  </w:num>
  <w:num w:numId="4">
    <w:abstractNumId w:val="24"/>
  </w:num>
  <w:num w:numId="5">
    <w:abstractNumId w:val="12"/>
  </w:num>
  <w:num w:numId="6">
    <w:abstractNumId w:val="8"/>
  </w:num>
  <w:num w:numId="7">
    <w:abstractNumId w:val="33"/>
  </w:num>
  <w:num w:numId="8">
    <w:abstractNumId w:val="1"/>
  </w:num>
  <w:num w:numId="9">
    <w:abstractNumId w:val="28"/>
  </w:num>
  <w:num w:numId="10">
    <w:abstractNumId w:val="30"/>
  </w:num>
  <w:num w:numId="11">
    <w:abstractNumId w:val="5"/>
  </w:num>
  <w:num w:numId="12">
    <w:abstractNumId w:val="16"/>
  </w:num>
  <w:num w:numId="13">
    <w:abstractNumId w:val="23"/>
  </w:num>
  <w:num w:numId="14">
    <w:abstractNumId w:val="13"/>
  </w:num>
  <w:num w:numId="15">
    <w:abstractNumId w:val="35"/>
  </w:num>
  <w:num w:numId="16">
    <w:abstractNumId w:val="4"/>
  </w:num>
  <w:num w:numId="17">
    <w:abstractNumId w:val="10"/>
  </w:num>
  <w:num w:numId="18">
    <w:abstractNumId w:val="14"/>
  </w:num>
  <w:num w:numId="19">
    <w:abstractNumId w:val="11"/>
  </w:num>
  <w:num w:numId="20">
    <w:abstractNumId w:val="18"/>
  </w:num>
  <w:num w:numId="21">
    <w:abstractNumId w:val="31"/>
  </w:num>
  <w:num w:numId="22">
    <w:abstractNumId w:val="32"/>
  </w:num>
  <w:num w:numId="23">
    <w:abstractNumId w:val="29"/>
  </w:num>
  <w:num w:numId="24">
    <w:abstractNumId w:val="21"/>
  </w:num>
  <w:num w:numId="25">
    <w:abstractNumId w:val="20"/>
  </w:num>
  <w:num w:numId="26">
    <w:abstractNumId w:val="27"/>
  </w:num>
  <w:num w:numId="27">
    <w:abstractNumId w:val="26"/>
  </w:num>
  <w:num w:numId="28">
    <w:abstractNumId w:val="6"/>
  </w:num>
  <w:num w:numId="29">
    <w:abstractNumId w:val="17"/>
  </w:num>
  <w:num w:numId="30">
    <w:abstractNumId w:val="2"/>
  </w:num>
  <w:num w:numId="31">
    <w:abstractNumId w:val="25"/>
  </w:num>
  <w:num w:numId="32">
    <w:abstractNumId w:val="3"/>
  </w:num>
  <w:num w:numId="33">
    <w:abstractNumId w:val="19"/>
  </w:num>
  <w:num w:numId="34">
    <w:abstractNumId w:val="9"/>
  </w:num>
  <w:num w:numId="35">
    <w:abstractNumId w:val="2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5608">
      <o:colormenu v:ext="edit" fillcolor="none"/>
    </o:shapedefaults>
    <o:shapelayout v:ext="edit">
      <o:idmap v:ext="edit" data="25"/>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C74"/>
    <w:rsid w:val="0000267C"/>
    <w:rsid w:val="00010238"/>
    <w:rsid w:val="00010BD9"/>
    <w:rsid w:val="00010D9C"/>
    <w:rsid w:val="00011DF7"/>
    <w:rsid w:val="00017DD9"/>
    <w:rsid w:val="00022F38"/>
    <w:rsid w:val="000247E6"/>
    <w:rsid w:val="0004141E"/>
    <w:rsid w:val="00043296"/>
    <w:rsid w:val="000600B5"/>
    <w:rsid w:val="00062F40"/>
    <w:rsid w:val="00080DA5"/>
    <w:rsid w:val="00084595"/>
    <w:rsid w:val="000A185F"/>
    <w:rsid w:val="000A2F5A"/>
    <w:rsid w:val="000A7D07"/>
    <w:rsid w:val="000B10B0"/>
    <w:rsid w:val="000B32B5"/>
    <w:rsid w:val="000B51E9"/>
    <w:rsid w:val="000C1256"/>
    <w:rsid w:val="000C6E98"/>
    <w:rsid w:val="000D128D"/>
    <w:rsid w:val="000E11B5"/>
    <w:rsid w:val="000E7B1B"/>
    <w:rsid w:val="000E7DC6"/>
    <w:rsid w:val="000F0CF4"/>
    <w:rsid w:val="000F30E9"/>
    <w:rsid w:val="001102D2"/>
    <w:rsid w:val="00110BDF"/>
    <w:rsid w:val="00112503"/>
    <w:rsid w:val="0011694B"/>
    <w:rsid w:val="001313A2"/>
    <w:rsid w:val="00141142"/>
    <w:rsid w:val="0014177D"/>
    <w:rsid w:val="00156F57"/>
    <w:rsid w:val="00160921"/>
    <w:rsid w:val="00162843"/>
    <w:rsid w:val="001722A6"/>
    <w:rsid w:val="001839AC"/>
    <w:rsid w:val="00185AE5"/>
    <w:rsid w:val="00193B17"/>
    <w:rsid w:val="001949F8"/>
    <w:rsid w:val="00196742"/>
    <w:rsid w:val="001A03C1"/>
    <w:rsid w:val="001B0673"/>
    <w:rsid w:val="001B29BD"/>
    <w:rsid w:val="001B79D2"/>
    <w:rsid w:val="001C2A3E"/>
    <w:rsid w:val="001C4160"/>
    <w:rsid w:val="001C59A3"/>
    <w:rsid w:val="001D098F"/>
    <w:rsid w:val="001D309D"/>
    <w:rsid w:val="001D3266"/>
    <w:rsid w:val="001E2561"/>
    <w:rsid w:val="001E53F6"/>
    <w:rsid w:val="001F4F82"/>
    <w:rsid w:val="001F7E8F"/>
    <w:rsid w:val="0020146F"/>
    <w:rsid w:val="0020149B"/>
    <w:rsid w:val="0020418F"/>
    <w:rsid w:val="002058A9"/>
    <w:rsid w:val="0020715F"/>
    <w:rsid w:val="0024131D"/>
    <w:rsid w:val="00241584"/>
    <w:rsid w:val="00241EB9"/>
    <w:rsid w:val="0026338B"/>
    <w:rsid w:val="00263A09"/>
    <w:rsid w:val="002742E8"/>
    <w:rsid w:val="00274ECB"/>
    <w:rsid w:val="0028642E"/>
    <w:rsid w:val="00292B51"/>
    <w:rsid w:val="00295C1C"/>
    <w:rsid w:val="00296732"/>
    <w:rsid w:val="002A463F"/>
    <w:rsid w:val="002A6771"/>
    <w:rsid w:val="002B49FB"/>
    <w:rsid w:val="002C5C1F"/>
    <w:rsid w:val="002D6E02"/>
    <w:rsid w:val="002E207E"/>
    <w:rsid w:val="002E62BE"/>
    <w:rsid w:val="002E6686"/>
    <w:rsid w:val="002E6868"/>
    <w:rsid w:val="002F7C94"/>
    <w:rsid w:val="003000C5"/>
    <w:rsid w:val="0030233F"/>
    <w:rsid w:val="003154E9"/>
    <w:rsid w:val="00316CF8"/>
    <w:rsid w:val="00316F39"/>
    <w:rsid w:val="003172AD"/>
    <w:rsid w:val="003211AA"/>
    <w:rsid w:val="00340A5E"/>
    <w:rsid w:val="0035685C"/>
    <w:rsid w:val="003670BF"/>
    <w:rsid w:val="003752B2"/>
    <w:rsid w:val="00383AF6"/>
    <w:rsid w:val="00385AA9"/>
    <w:rsid w:val="00385CB8"/>
    <w:rsid w:val="00390134"/>
    <w:rsid w:val="003A1A6B"/>
    <w:rsid w:val="003A454E"/>
    <w:rsid w:val="003B41A7"/>
    <w:rsid w:val="003B7225"/>
    <w:rsid w:val="003C4A21"/>
    <w:rsid w:val="003D04D7"/>
    <w:rsid w:val="003D5A56"/>
    <w:rsid w:val="003E41BA"/>
    <w:rsid w:val="003F79DB"/>
    <w:rsid w:val="00400002"/>
    <w:rsid w:val="00413AEA"/>
    <w:rsid w:val="0041598A"/>
    <w:rsid w:val="004162A4"/>
    <w:rsid w:val="00434BBD"/>
    <w:rsid w:val="00434CBA"/>
    <w:rsid w:val="0044077D"/>
    <w:rsid w:val="00452304"/>
    <w:rsid w:val="00461406"/>
    <w:rsid w:val="00464A8D"/>
    <w:rsid w:val="00487141"/>
    <w:rsid w:val="004A77C1"/>
    <w:rsid w:val="004B5D7E"/>
    <w:rsid w:val="004C6B88"/>
    <w:rsid w:val="004D2BB6"/>
    <w:rsid w:val="004F5554"/>
    <w:rsid w:val="004F7E23"/>
    <w:rsid w:val="0050554F"/>
    <w:rsid w:val="00505611"/>
    <w:rsid w:val="00510490"/>
    <w:rsid w:val="00511523"/>
    <w:rsid w:val="00512D00"/>
    <w:rsid w:val="0052297B"/>
    <w:rsid w:val="00532C3C"/>
    <w:rsid w:val="00534776"/>
    <w:rsid w:val="005348C9"/>
    <w:rsid w:val="00541186"/>
    <w:rsid w:val="005439CC"/>
    <w:rsid w:val="00543B3F"/>
    <w:rsid w:val="0054538E"/>
    <w:rsid w:val="0055669F"/>
    <w:rsid w:val="00566AAE"/>
    <w:rsid w:val="00583FC1"/>
    <w:rsid w:val="0058462C"/>
    <w:rsid w:val="005A0A6F"/>
    <w:rsid w:val="005A2D05"/>
    <w:rsid w:val="005D7A0F"/>
    <w:rsid w:val="005E13AD"/>
    <w:rsid w:val="005E1FEE"/>
    <w:rsid w:val="005E3753"/>
    <w:rsid w:val="005E3A95"/>
    <w:rsid w:val="005E44DF"/>
    <w:rsid w:val="005E46E6"/>
    <w:rsid w:val="005E5E41"/>
    <w:rsid w:val="005F47D8"/>
    <w:rsid w:val="00602762"/>
    <w:rsid w:val="0060323C"/>
    <w:rsid w:val="006041B6"/>
    <w:rsid w:val="00607EDB"/>
    <w:rsid w:val="006150B9"/>
    <w:rsid w:val="006220E5"/>
    <w:rsid w:val="00625408"/>
    <w:rsid w:val="00632EB9"/>
    <w:rsid w:val="00636F72"/>
    <w:rsid w:val="00641B04"/>
    <w:rsid w:val="006470F0"/>
    <w:rsid w:val="00650E8C"/>
    <w:rsid w:val="006634EF"/>
    <w:rsid w:val="00672090"/>
    <w:rsid w:val="00673259"/>
    <w:rsid w:val="00675385"/>
    <w:rsid w:val="00675CB6"/>
    <w:rsid w:val="00687545"/>
    <w:rsid w:val="00690C79"/>
    <w:rsid w:val="00696223"/>
    <w:rsid w:val="006C1A2A"/>
    <w:rsid w:val="006C4EA4"/>
    <w:rsid w:val="006D670B"/>
    <w:rsid w:val="006E4A8F"/>
    <w:rsid w:val="006E59A8"/>
    <w:rsid w:val="006F592D"/>
    <w:rsid w:val="007032E0"/>
    <w:rsid w:val="00710F06"/>
    <w:rsid w:val="0071404E"/>
    <w:rsid w:val="00720364"/>
    <w:rsid w:val="007207B9"/>
    <w:rsid w:val="0073045C"/>
    <w:rsid w:val="0073450E"/>
    <w:rsid w:val="00767D71"/>
    <w:rsid w:val="00784F98"/>
    <w:rsid w:val="00794E56"/>
    <w:rsid w:val="007D7D5B"/>
    <w:rsid w:val="007E0346"/>
    <w:rsid w:val="007F12F4"/>
    <w:rsid w:val="007F2FC6"/>
    <w:rsid w:val="007F7929"/>
    <w:rsid w:val="00801EFF"/>
    <w:rsid w:val="008039EE"/>
    <w:rsid w:val="00820954"/>
    <w:rsid w:val="00823192"/>
    <w:rsid w:val="00823251"/>
    <w:rsid w:val="008430DE"/>
    <w:rsid w:val="00845594"/>
    <w:rsid w:val="00846B85"/>
    <w:rsid w:val="00854CD3"/>
    <w:rsid w:val="00860505"/>
    <w:rsid w:val="00871283"/>
    <w:rsid w:val="008A1EE0"/>
    <w:rsid w:val="008A2D57"/>
    <w:rsid w:val="008B3EA0"/>
    <w:rsid w:val="008B4F03"/>
    <w:rsid w:val="008B5BD5"/>
    <w:rsid w:val="008C4538"/>
    <w:rsid w:val="008C7F3E"/>
    <w:rsid w:val="008D4508"/>
    <w:rsid w:val="008E1AE7"/>
    <w:rsid w:val="008F5054"/>
    <w:rsid w:val="00903E43"/>
    <w:rsid w:val="009152B1"/>
    <w:rsid w:val="0091723C"/>
    <w:rsid w:val="00927470"/>
    <w:rsid w:val="0093292E"/>
    <w:rsid w:val="00937A76"/>
    <w:rsid w:val="0094050C"/>
    <w:rsid w:val="009459E8"/>
    <w:rsid w:val="0095165C"/>
    <w:rsid w:val="00963B3A"/>
    <w:rsid w:val="00964749"/>
    <w:rsid w:val="00971A0B"/>
    <w:rsid w:val="0097768A"/>
    <w:rsid w:val="00990637"/>
    <w:rsid w:val="00992BAE"/>
    <w:rsid w:val="009B07AA"/>
    <w:rsid w:val="009C26D6"/>
    <w:rsid w:val="009D52D7"/>
    <w:rsid w:val="009D59ED"/>
    <w:rsid w:val="009E2E06"/>
    <w:rsid w:val="009F055B"/>
    <w:rsid w:val="00A01B06"/>
    <w:rsid w:val="00A120C1"/>
    <w:rsid w:val="00A16F4B"/>
    <w:rsid w:val="00A223D2"/>
    <w:rsid w:val="00A2777C"/>
    <w:rsid w:val="00A31CA6"/>
    <w:rsid w:val="00A31DDE"/>
    <w:rsid w:val="00A60184"/>
    <w:rsid w:val="00A63135"/>
    <w:rsid w:val="00A63157"/>
    <w:rsid w:val="00A71802"/>
    <w:rsid w:val="00A76B97"/>
    <w:rsid w:val="00A87D84"/>
    <w:rsid w:val="00A917D6"/>
    <w:rsid w:val="00A95C0F"/>
    <w:rsid w:val="00AA7124"/>
    <w:rsid w:val="00AB2E9F"/>
    <w:rsid w:val="00AB33EE"/>
    <w:rsid w:val="00AD04DF"/>
    <w:rsid w:val="00AD480B"/>
    <w:rsid w:val="00AD53A4"/>
    <w:rsid w:val="00AD688E"/>
    <w:rsid w:val="00AF08D7"/>
    <w:rsid w:val="00B128DF"/>
    <w:rsid w:val="00B21B56"/>
    <w:rsid w:val="00B34E6F"/>
    <w:rsid w:val="00B40CDB"/>
    <w:rsid w:val="00B40F84"/>
    <w:rsid w:val="00B417FC"/>
    <w:rsid w:val="00B51160"/>
    <w:rsid w:val="00B61BFB"/>
    <w:rsid w:val="00B76F5A"/>
    <w:rsid w:val="00B822DE"/>
    <w:rsid w:val="00B84BEB"/>
    <w:rsid w:val="00B868FE"/>
    <w:rsid w:val="00B90B68"/>
    <w:rsid w:val="00B92DE0"/>
    <w:rsid w:val="00BA39BA"/>
    <w:rsid w:val="00BA4806"/>
    <w:rsid w:val="00BB0998"/>
    <w:rsid w:val="00BC4BDA"/>
    <w:rsid w:val="00BC521C"/>
    <w:rsid w:val="00BD07F9"/>
    <w:rsid w:val="00BD12AF"/>
    <w:rsid w:val="00BD1C66"/>
    <w:rsid w:val="00BE385E"/>
    <w:rsid w:val="00BE4529"/>
    <w:rsid w:val="00C02889"/>
    <w:rsid w:val="00C11E8C"/>
    <w:rsid w:val="00C177E2"/>
    <w:rsid w:val="00C43313"/>
    <w:rsid w:val="00C454B8"/>
    <w:rsid w:val="00C4665D"/>
    <w:rsid w:val="00C617F6"/>
    <w:rsid w:val="00C623A6"/>
    <w:rsid w:val="00C72C74"/>
    <w:rsid w:val="00C731D0"/>
    <w:rsid w:val="00C90649"/>
    <w:rsid w:val="00C96B89"/>
    <w:rsid w:val="00CA5195"/>
    <w:rsid w:val="00CC5C66"/>
    <w:rsid w:val="00CC66C1"/>
    <w:rsid w:val="00CD0598"/>
    <w:rsid w:val="00CD2E9D"/>
    <w:rsid w:val="00CD7C60"/>
    <w:rsid w:val="00CE0CC1"/>
    <w:rsid w:val="00CE0FAC"/>
    <w:rsid w:val="00CE2B92"/>
    <w:rsid w:val="00CE44DB"/>
    <w:rsid w:val="00CE45A2"/>
    <w:rsid w:val="00CE6C5A"/>
    <w:rsid w:val="00CF17B3"/>
    <w:rsid w:val="00CF2E9E"/>
    <w:rsid w:val="00CF3C2A"/>
    <w:rsid w:val="00D0246A"/>
    <w:rsid w:val="00D063F7"/>
    <w:rsid w:val="00D077CB"/>
    <w:rsid w:val="00D122C2"/>
    <w:rsid w:val="00D21972"/>
    <w:rsid w:val="00D230FE"/>
    <w:rsid w:val="00D25143"/>
    <w:rsid w:val="00D302DA"/>
    <w:rsid w:val="00D31A7D"/>
    <w:rsid w:val="00D331B0"/>
    <w:rsid w:val="00D364B2"/>
    <w:rsid w:val="00D51E8B"/>
    <w:rsid w:val="00D531DE"/>
    <w:rsid w:val="00D57882"/>
    <w:rsid w:val="00D772AB"/>
    <w:rsid w:val="00D8178E"/>
    <w:rsid w:val="00D81B65"/>
    <w:rsid w:val="00D8207D"/>
    <w:rsid w:val="00D86AE2"/>
    <w:rsid w:val="00D9009E"/>
    <w:rsid w:val="00D9054E"/>
    <w:rsid w:val="00D939E1"/>
    <w:rsid w:val="00D979E4"/>
    <w:rsid w:val="00DB26D1"/>
    <w:rsid w:val="00DC62A6"/>
    <w:rsid w:val="00DC728A"/>
    <w:rsid w:val="00DC7C4D"/>
    <w:rsid w:val="00DD6DAF"/>
    <w:rsid w:val="00DE0418"/>
    <w:rsid w:val="00DE7FFD"/>
    <w:rsid w:val="00E10F09"/>
    <w:rsid w:val="00E26161"/>
    <w:rsid w:val="00E32E71"/>
    <w:rsid w:val="00E338DF"/>
    <w:rsid w:val="00E3519C"/>
    <w:rsid w:val="00E72C39"/>
    <w:rsid w:val="00E83A5A"/>
    <w:rsid w:val="00E8585E"/>
    <w:rsid w:val="00E87177"/>
    <w:rsid w:val="00EA3CB4"/>
    <w:rsid w:val="00EB4451"/>
    <w:rsid w:val="00ED19B8"/>
    <w:rsid w:val="00ED3F38"/>
    <w:rsid w:val="00EE04B4"/>
    <w:rsid w:val="00EE1CFF"/>
    <w:rsid w:val="00EE2335"/>
    <w:rsid w:val="00EE77E9"/>
    <w:rsid w:val="00EF4D85"/>
    <w:rsid w:val="00F01A35"/>
    <w:rsid w:val="00F26C4A"/>
    <w:rsid w:val="00F4247F"/>
    <w:rsid w:val="00F533EC"/>
    <w:rsid w:val="00F65C28"/>
    <w:rsid w:val="00F80158"/>
    <w:rsid w:val="00F94EF7"/>
    <w:rsid w:val="00FA0313"/>
    <w:rsid w:val="00FA545A"/>
    <w:rsid w:val="00FA7C9F"/>
    <w:rsid w:val="00FD5279"/>
    <w:rsid w:val="00FD6814"/>
    <w:rsid w:val="00FE21DB"/>
    <w:rsid w:val="00FE44D8"/>
    <w:rsid w:val="00FE48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5608">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C7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85F"/>
    <w:pPr>
      <w:ind w:leftChars="200" w:left="480"/>
    </w:pPr>
  </w:style>
  <w:style w:type="paragraph" w:styleId="a4">
    <w:name w:val="header"/>
    <w:basedOn w:val="a"/>
    <w:link w:val="a5"/>
    <w:uiPriority w:val="99"/>
    <w:unhideWhenUsed/>
    <w:rsid w:val="003B7225"/>
    <w:pPr>
      <w:tabs>
        <w:tab w:val="center" w:pos="4153"/>
        <w:tab w:val="right" w:pos="8306"/>
      </w:tabs>
      <w:snapToGrid w:val="0"/>
    </w:pPr>
    <w:rPr>
      <w:sz w:val="20"/>
    </w:rPr>
  </w:style>
  <w:style w:type="character" w:customStyle="1" w:styleId="a5">
    <w:name w:val="頁首 字元"/>
    <w:basedOn w:val="a0"/>
    <w:link w:val="a4"/>
    <w:uiPriority w:val="99"/>
    <w:rsid w:val="003B7225"/>
    <w:rPr>
      <w:rFonts w:ascii="Times New Roman" w:eastAsia="新細明體" w:hAnsi="Times New Roman" w:cs="Times New Roman"/>
      <w:sz w:val="20"/>
      <w:szCs w:val="20"/>
    </w:rPr>
  </w:style>
  <w:style w:type="paragraph" w:styleId="a6">
    <w:name w:val="footer"/>
    <w:basedOn w:val="a"/>
    <w:link w:val="a7"/>
    <w:uiPriority w:val="99"/>
    <w:unhideWhenUsed/>
    <w:rsid w:val="003B7225"/>
    <w:pPr>
      <w:tabs>
        <w:tab w:val="center" w:pos="4153"/>
        <w:tab w:val="right" w:pos="8306"/>
      </w:tabs>
      <w:snapToGrid w:val="0"/>
    </w:pPr>
    <w:rPr>
      <w:sz w:val="20"/>
    </w:rPr>
  </w:style>
  <w:style w:type="character" w:customStyle="1" w:styleId="a7">
    <w:name w:val="頁尾 字元"/>
    <w:basedOn w:val="a0"/>
    <w:link w:val="a6"/>
    <w:uiPriority w:val="99"/>
    <w:rsid w:val="003B7225"/>
    <w:rPr>
      <w:rFonts w:ascii="Times New Roman" w:eastAsia="新細明體" w:hAnsi="Times New Roman" w:cs="Times New Roman"/>
      <w:sz w:val="20"/>
      <w:szCs w:val="20"/>
    </w:rPr>
  </w:style>
  <w:style w:type="character" w:customStyle="1" w:styleId="style31">
    <w:name w:val="style31"/>
    <w:basedOn w:val="a0"/>
    <w:rsid w:val="00383AF6"/>
    <w:rPr>
      <w:color w:val="000000"/>
    </w:rPr>
  </w:style>
  <w:style w:type="table" w:styleId="a8">
    <w:name w:val="Table Grid"/>
    <w:basedOn w:val="a1"/>
    <w:uiPriority w:val="59"/>
    <w:rsid w:val="00F94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rsid w:val="00A120C1"/>
    <w:rPr>
      <w:rFonts w:ascii="細明體" w:eastAsia="細明體" w:hAnsi="Courier New"/>
    </w:rPr>
  </w:style>
  <w:style w:type="character" w:customStyle="1" w:styleId="aa">
    <w:name w:val="純文字 字元"/>
    <w:basedOn w:val="a0"/>
    <w:link w:val="a9"/>
    <w:rsid w:val="00A120C1"/>
    <w:rPr>
      <w:rFonts w:ascii="細明體" w:eastAsia="細明體" w:hAnsi="Courier New" w:cs="Times New Roman"/>
      <w:szCs w:val="20"/>
    </w:rPr>
  </w:style>
  <w:style w:type="paragraph" w:styleId="ab">
    <w:name w:val="Balloon Text"/>
    <w:basedOn w:val="a"/>
    <w:link w:val="ac"/>
    <w:uiPriority w:val="99"/>
    <w:semiHidden/>
    <w:unhideWhenUsed/>
    <w:rsid w:val="00FA7C9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A7C9F"/>
    <w:rPr>
      <w:rFonts w:asciiTheme="majorHAnsi" w:eastAsiaTheme="majorEastAsia" w:hAnsiTheme="majorHAnsi" w:cstheme="majorBidi"/>
      <w:sz w:val="18"/>
      <w:szCs w:val="18"/>
    </w:rPr>
  </w:style>
  <w:style w:type="paragraph" w:styleId="HTML">
    <w:name w:val="HTML Preformatted"/>
    <w:basedOn w:val="a"/>
    <w:link w:val="HTML0"/>
    <w:rsid w:val="00C623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C623A6"/>
    <w:rPr>
      <w:rFonts w:ascii="細明體" w:eastAsia="細明體" w:hAnsi="細明體" w:cs="細明體"/>
      <w:kern w:val="0"/>
      <w:szCs w:val="24"/>
    </w:rPr>
  </w:style>
  <w:style w:type="paragraph" w:styleId="ad">
    <w:name w:val="Revision"/>
    <w:hidden/>
    <w:uiPriority w:val="99"/>
    <w:semiHidden/>
    <w:rsid w:val="000B10B0"/>
    <w:rPr>
      <w:rFonts w:ascii="Times New Roman" w:eastAsia="新細明體"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C7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85F"/>
    <w:pPr>
      <w:ind w:leftChars="200" w:left="480"/>
    </w:pPr>
  </w:style>
  <w:style w:type="paragraph" w:styleId="a4">
    <w:name w:val="header"/>
    <w:basedOn w:val="a"/>
    <w:link w:val="a5"/>
    <w:uiPriority w:val="99"/>
    <w:unhideWhenUsed/>
    <w:rsid w:val="003B7225"/>
    <w:pPr>
      <w:tabs>
        <w:tab w:val="center" w:pos="4153"/>
        <w:tab w:val="right" w:pos="8306"/>
      </w:tabs>
      <w:snapToGrid w:val="0"/>
    </w:pPr>
    <w:rPr>
      <w:sz w:val="20"/>
    </w:rPr>
  </w:style>
  <w:style w:type="character" w:customStyle="1" w:styleId="a5">
    <w:name w:val="頁首 字元"/>
    <w:basedOn w:val="a0"/>
    <w:link w:val="a4"/>
    <w:uiPriority w:val="99"/>
    <w:rsid w:val="003B7225"/>
    <w:rPr>
      <w:rFonts w:ascii="Times New Roman" w:eastAsia="新細明體" w:hAnsi="Times New Roman" w:cs="Times New Roman"/>
      <w:sz w:val="20"/>
      <w:szCs w:val="20"/>
    </w:rPr>
  </w:style>
  <w:style w:type="paragraph" w:styleId="a6">
    <w:name w:val="footer"/>
    <w:basedOn w:val="a"/>
    <w:link w:val="a7"/>
    <w:uiPriority w:val="99"/>
    <w:unhideWhenUsed/>
    <w:rsid w:val="003B7225"/>
    <w:pPr>
      <w:tabs>
        <w:tab w:val="center" w:pos="4153"/>
        <w:tab w:val="right" w:pos="8306"/>
      </w:tabs>
      <w:snapToGrid w:val="0"/>
    </w:pPr>
    <w:rPr>
      <w:sz w:val="20"/>
    </w:rPr>
  </w:style>
  <w:style w:type="character" w:customStyle="1" w:styleId="a7">
    <w:name w:val="頁尾 字元"/>
    <w:basedOn w:val="a0"/>
    <w:link w:val="a6"/>
    <w:uiPriority w:val="99"/>
    <w:rsid w:val="003B7225"/>
    <w:rPr>
      <w:rFonts w:ascii="Times New Roman" w:eastAsia="新細明體" w:hAnsi="Times New Roman" w:cs="Times New Roman"/>
      <w:sz w:val="20"/>
      <w:szCs w:val="20"/>
    </w:rPr>
  </w:style>
  <w:style w:type="character" w:customStyle="1" w:styleId="style31">
    <w:name w:val="style31"/>
    <w:basedOn w:val="a0"/>
    <w:rsid w:val="00383AF6"/>
    <w:rPr>
      <w:color w:val="000000"/>
    </w:rPr>
  </w:style>
  <w:style w:type="table" w:styleId="a8">
    <w:name w:val="Table Grid"/>
    <w:basedOn w:val="a1"/>
    <w:uiPriority w:val="59"/>
    <w:rsid w:val="00F94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rsid w:val="00A120C1"/>
    <w:rPr>
      <w:rFonts w:ascii="細明體" w:eastAsia="細明體" w:hAnsi="Courier New"/>
    </w:rPr>
  </w:style>
  <w:style w:type="character" w:customStyle="1" w:styleId="aa">
    <w:name w:val="純文字 字元"/>
    <w:basedOn w:val="a0"/>
    <w:link w:val="a9"/>
    <w:rsid w:val="00A120C1"/>
    <w:rPr>
      <w:rFonts w:ascii="細明體" w:eastAsia="細明體" w:hAnsi="Courier New" w:cs="Times New Roman"/>
      <w:szCs w:val="20"/>
    </w:rPr>
  </w:style>
  <w:style w:type="paragraph" w:styleId="ab">
    <w:name w:val="Balloon Text"/>
    <w:basedOn w:val="a"/>
    <w:link w:val="ac"/>
    <w:uiPriority w:val="99"/>
    <w:semiHidden/>
    <w:unhideWhenUsed/>
    <w:rsid w:val="00FA7C9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A7C9F"/>
    <w:rPr>
      <w:rFonts w:asciiTheme="majorHAnsi" w:eastAsiaTheme="majorEastAsia" w:hAnsiTheme="majorHAnsi" w:cstheme="majorBidi"/>
      <w:sz w:val="18"/>
      <w:szCs w:val="18"/>
    </w:rPr>
  </w:style>
  <w:style w:type="paragraph" w:styleId="HTML">
    <w:name w:val="HTML Preformatted"/>
    <w:basedOn w:val="a"/>
    <w:link w:val="HTML0"/>
    <w:rsid w:val="00C623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C623A6"/>
    <w:rPr>
      <w:rFonts w:ascii="細明體" w:eastAsia="細明體" w:hAnsi="細明體" w:cs="細明體"/>
      <w:kern w:val="0"/>
      <w:szCs w:val="24"/>
    </w:rPr>
  </w:style>
  <w:style w:type="paragraph" w:styleId="ad">
    <w:name w:val="Revision"/>
    <w:hidden/>
    <w:uiPriority w:val="99"/>
    <w:semiHidden/>
    <w:rsid w:val="000B10B0"/>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13304">
      <w:bodyDiv w:val="1"/>
      <w:marLeft w:val="0"/>
      <w:marRight w:val="0"/>
      <w:marTop w:val="0"/>
      <w:marBottom w:val="0"/>
      <w:divBdr>
        <w:top w:val="none" w:sz="0" w:space="0" w:color="auto"/>
        <w:left w:val="none" w:sz="0" w:space="0" w:color="auto"/>
        <w:bottom w:val="none" w:sz="0" w:space="0" w:color="auto"/>
        <w:right w:val="none" w:sz="0" w:space="0" w:color="auto"/>
      </w:divBdr>
    </w:div>
    <w:div w:id="121272048">
      <w:bodyDiv w:val="1"/>
      <w:marLeft w:val="0"/>
      <w:marRight w:val="0"/>
      <w:marTop w:val="0"/>
      <w:marBottom w:val="0"/>
      <w:divBdr>
        <w:top w:val="none" w:sz="0" w:space="0" w:color="auto"/>
        <w:left w:val="none" w:sz="0" w:space="0" w:color="auto"/>
        <w:bottom w:val="none" w:sz="0" w:space="0" w:color="auto"/>
        <w:right w:val="none" w:sz="0" w:space="0" w:color="auto"/>
      </w:divBdr>
      <w:divsChild>
        <w:div w:id="1451850794">
          <w:marLeft w:val="0"/>
          <w:marRight w:val="0"/>
          <w:marTop w:val="0"/>
          <w:marBottom w:val="0"/>
          <w:divBdr>
            <w:top w:val="none" w:sz="0" w:space="0" w:color="auto"/>
            <w:left w:val="none" w:sz="0" w:space="0" w:color="auto"/>
            <w:bottom w:val="none" w:sz="0" w:space="0" w:color="auto"/>
            <w:right w:val="none" w:sz="0" w:space="0" w:color="auto"/>
          </w:divBdr>
          <w:divsChild>
            <w:div w:id="2071808017">
              <w:marLeft w:val="0"/>
              <w:marRight w:val="0"/>
              <w:marTop w:val="0"/>
              <w:marBottom w:val="0"/>
              <w:divBdr>
                <w:top w:val="none" w:sz="0" w:space="0" w:color="auto"/>
                <w:left w:val="none" w:sz="0" w:space="0" w:color="auto"/>
                <w:bottom w:val="none" w:sz="0" w:space="0" w:color="auto"/>
                <w:right w:val="none" w:sz="0" w:space="0" w:color="auto"/>
              </w:divBdr>
              <w:divsChild>
                <w:div w:id="2059280790">
                  <w:marLeft w:val="0"/>
                  <w:marRight w:val="0"/>
                  <w:marTop w:val="0"/>
                  <w:marBottom w:val="0"/>
                  <w:divBdr>
                    <w:top w:val="none" w:sz="0" w:space="0" w:color="auto"/>
                    <w:left w:val="none" w:sz="0" w:space="0" w:color="auto"/>
                    <w:bottom w:val="none" w:sz="0" w:space="0" w:color="auto"/>
                    <w:right w:val="none" w:sz="0" w:space="0" w:color="auto"/>
                  </w:divBdr>
                  <w:divsChild>
                    <w:div w:id="971906013">
                      <w:marLeft w:val="0"/>
                      <w:marRight w:val="0"/>
                      <w:marTop w:val="0"/>
                      <w:marBottom w:val="0"/>
                      <w:divBdr>
                        <w:top w:val="none" w:sz="0" w:space="0" w:color="auto"/>
                        <w:left w:val="none" w:sz="0" w:space="0" w:color="auto"/>
                        <w:bottom w:val="none" w:sz="0" w:space="0" w:color="auto"/>
                        <w:right w:val="none" w:sz="0" w:space="0" w:color="auto"/>
                      </w:divBdr>
                      <w:divsChild>
                        <w:div w:id="213852040">
                          <w:marLeft w:val="0"/>
                          <w:marRight w:val="0"/>
                          <w:marTop w:val="0"/>
                          <w:marBottom w:val="0"/>
                          <w:divBdr>
                            <w:top w:val="none" w:sz="0" w:space="0" w:color="auto"/>
                            <w:left w:val="none" w:sz="0" w:space="0" w:color="auto"/>
                            <w:bottom w:val="none" w:sz="0" w:space="0" w:color="auto"/>
                            <w:right w:val="none" w:sz="0" w:space="0" w:color="auto"/>
                          </w:divBdr>
                          <w:divsChild>
                            <w:div w:id="1763793770">
                              <w:marLeft w:val="0"/>
                              <w:marRight w:val="0"/>
                              <w:marTop w:val="0"/>
                              <w:marBottom w:val="0"/>
                              <w:divBdr>
                                <w:top w:val="none" w:sz="0" w:space="0" w:color="auto"/>
                                <w:left w:val="none" w:sz="0" w:space="0" w:color="auto"/>
                                <w:bottom w:val="none" w:sz="0" w:space="0" w:color="auto"/>
                                <w:right w:val="none" w:sz="0" w:space="0" w:color="auto"/>
                              </w:divBdr>
                              <w:divsChild>
                                <w:div w:id="469253871">
                                  <w:marLeft w:val="0"/>
                                  <w:marRight w:val="0"/>
                                  <w:marTop w:val="0"/>
                                  <w:marBottom w:val="0"/>
                                  <w:divBdr>
                                    <w:top w:val="none" w:sz="0" w:space="0" w:color="auto"/>
                                    <w:left w:val="none" w:sz="0" w:space="0" w:color="auto"/>
                                    <w:bottom w:val="none" w:sz="0" w:space="0" w:color="auto"/>
                                    <w:right w:val="none" w:sz="0" w:space="0" w:color="auto"/>
                                  </w:divBdr>
                                  <w:divsChild>
                                    <w:div w:id="962350870">
                                      <w:marLeft w:val="0"/>
                                      <w:marRight w:val="0"/>
                                      <w:marTop w:val="0"/>
                                      <w:marBottom w:val="0"/>
                                      <w:divBdr>
                                        <w:top w:val="none" w:sz="0" w:space="0" w:color="auto"/>
                                        <w:left w:val="none" w:sz="0" w:space="0" w:color="auto"/>
                                        <w:bottom w:val="none" w:sz="0" w:space="0" w:color="auto"/>
                                        <w:right w:val="none" w:sz="0" w:space="0" w:color="auto"/>
                                      </w:divBdr>
                                      <w:divsChild>
                                        <w:div w:id="1323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6738585">
      <w:bodyDiv w:val="1"/>
      <w:marLeft w:val="0"/>
      <w:marRight w:val="0"/>
      <w:marTop w:val="0"/>
      <w:marBottom w:val="0"/>
      <w:divBdr>
        <w:top w:val="none" w:sz="0" w:space="0" w:color="auto"/>
        <w:left w:val="none" w:sz="0" w:space="0" w:color="auto"/>
        <w:bottom w:val="none" w:sz="0" w:space="0" w:color="auto"/>
        <w:right w:val="none" w:sz="0" w:space="0" w:color="auto"/>
      </w:divBdr>
    </w:div>
    <w:div w:id="348139683">
      <w:bodyDiv w:val="1"/>
      <w:marLeft w:val="0"/>
      <w:marRight w:val="0"/>
      <w:marTop w:val="0"/>
      <w:marBottom w:val="0"/>
      <w:divBdr>
        <w:top w:val="none" w:sz="0" w:space="0" w:color="auto"/>
        <w:left w:val="none" w:sz="0" w:space="0" w:color="auto"/>
        <w:bottom w:val="none" w:sz="0" w:space="0" w:color="auto"/>
        <w:right w:val="none" w:sz="0" w:space="0" w:color="auto"/>
      </w:divBdr>
    </w:div>
    <w:div w:id="354232884">
      <w:bodyDiv w:val="1"/>
      <w:marLeft w:val="0"/>
      <w:marRight w:val="0"/>
      <w:marTop w:val="0"/>
      <w:marBottom w:val="0"/>
      <w:divBdr>
        <w:top w:val="none" w:sz="0" w:space="0" w:color="auto"/>
        <w:left w:val="none" w:sz="0" w:space="0" w:color="auto"/>
        <w:bottom w:val="none" w:sz="0" w:space="0" w:color="auto"/>
        <w:right w:val="none" w:sz="0" w:space="0" w:color="auto"/>
      </w:divBdr>
      <w:divsChild>
        <w:div w:id="1134101178">
          <w:marLeft w:val="1166"/>
          <w:marRight w:val="0"/>
          <w:marTop w:val="134"/>
          <w:marBottom w:val="0"/>
          <w:divBdr>
            <w:top w:val="none" w:sz="0" w:space="0" w:color="auto"/>
            <w:left w:val="none" w:sz="0" w:space="0" w:color="auto"/>
            <w:bottom w:val="none" w:sz="0" w:space="0" w:color="auto"/>
            <w:right w:val="none" w:sz="0" w:space="0" w:color="auto"/>
          </w:divBdr>
        </w:div>
      </w:divsChild>
    </w:div>
    <w:div w:id="448821192">
      <w:bodyDiv w:val="1"/>
      <w:marLeft w:val="0"/>
      <w:marRight w:val="0"/>
      <w:marTop w:val="0"/>
      <w:marBottom w:val="0"/>
      <w:divBdr>
        <w:top w:val="none" w:sz="0" w:space="0" w:color="auto"/>
        <w:left w:val="none" w:sz="0" w:space="0" w:color="auto"/>
        <w:bottom w:val="none" w:sz="0" w:space="0" w:color="auto"/>
        <w:right w:val="none" w:sz="0" w:space="0" w:color="auto"/>
      </w:divBdr>
    </w:div>
    <w:div w:id="513497552">
      <w:bodyDiv w:val="1"/>
      <w:marLeft w:val="0"/>
      <w:marRight w:val="0"/>
      <w:marTop w:val="0"/>
      <w:marBottom w:val="0"/>
      <w:divBdr>
        <w:top w:val="none" w:sz="0" w:space="0" w:color="auto"/>
        <w:left w:val="none" w:sz="0" w:space="0" w:color="auto"/>
        <w:bottom w:val="none" w:sz="0" w:space="0" w:color="auto"/>
        <w:right w:val="none" w:sz="0" w:space="0" w:color="auto"/>
      </w:divBdr>
    </w:div>
    <w:div w:id="579339272">
      <w:bodyDiv w:val="1"/>
      <w:marLeft w:val="0"/>
      <w:marRight w:val="0"/>
      <w:marTop w:val="0"/>
      <w:marBottom w:val="0"/>
      <w:divBdr>
        <w:top w:val="none" w:sz="0" w:space="0" w:color="auto"/>
        <w:left w:val="none" w:sz="0" w:space="0" w:color="auto"/>
        <w:bottom w:val="none" w:sz="0" w:space="0" w:color="auto"/>
        <w:right w:val="none" w:sz="0" w:space="0" w:color="auto"/>
      </w:divBdr>
    </w:div>
    <w:div w:id="623540201">
      <w:bodyDiv w:val="1"/>
      <w:marLeft w:val="0"/>
      <w:marRight w:val="0"/>
      <w:marTop w:val="0"/>
      <w:marBottom w:val="0"/>
      <w:divBdr>
        <w:top w:val="none" w:sz="0" w:space="0" w:color="auto"/>
        <w:left w:val="none" w:sz="0" w:space="0" w:color="auto"/>
        <w:bottom w:val="none" w:sz="0" w:space="0" w:color="auto"/>
        <w:right w:val="none" w:sz="0" w:space="0" w:color="auto"/>
      </w:divBdr>
    </w:div>
    <w:div w:id="724838874">
      <w:bodyDiv w:val="1"/>
      <w:marLeft w:val="0"/>
      <w:marRight w:val="0"/>
      <w:marTop w:val="0"/>
      <w:marBottom w:val="0"/>
      <w:divBdr>
        <w:top w:val="none" w:sz="0" w:space="0" w:color="auto"/>
        <w:left w:val="none" w:sz="0" w:space="0" w:color="auto"/>
        <w:bottom w:val="none" w:sz="0" w:space="0" w:color="auto"/>
        <w:right w:val="none" w:sz="0" w:space="0" w:color="auto"/>
      </w:divBdr>
    </w:div>
    <w:div w:id="744886483">
      <w:bodyDiv w:val="1"/>
      <w:marLeft w:val="0"/>
      <w:marRight w:val="0"/>
      <w:marTop w:val="0"/>
      <w:marBottom w:val="0"/>
      <w:divBdr>
        <w:top w:val="none" w:sz="0" w:space="0" w:color="auto"/>
        <w:left w:val="none" w:sz="0" w:space="0" w:color="auto"/>
        <w:bottom w:val="none" w:sz="0" w:space="0" w:color="auto"/>
        <w:right w:val="none" w:sz="0" w:space="0" w:color="auto"/>
      </w:divBdr>
    </w:div>
    <w:div w:id="757169269">
      <w:bodyDiv w:val="1"/>
      <w:marLeft w:val="0"/>
      <w:marRight w:val="0"/>
      <w:marTop w:val="0"/>
      <w:marBottom w:val="0"/>
      <w:divBdr>
        <w:top w:val="none" w:sz="0" w:space="0" w:color="auto"/>
        <w:left w:val="none" w:sz="0" w:space="0" w:color="auto"/>
        <w:bottom w:val="none" w:sz="0" w:space="0" w:color="auto"/>
        <w:right w:val="none" w:sz="0" w:space="0" w:color="auto"/>
      </w:divBdr>
    </w:div>
    <w:div w:id="842085825">
      <w:bodyDiv w:val="1"/>
      <w:marLeft w:val="0"/>
      <w:marRight w:val="0"/>
      <w:marTop w:val="0"/>
      <w:marBottom w:val="0"/>
      <w:divBdr>
        <w:top w:val="none" w:sz="0" w:space="0" w:color="auto"/>
        <w:left w:val="none" w:sz="0" w:space="0" w:color="auto"/>
        <w:bottom w:val="none" w:sz="0" w:space="0" w:color="auto"/>
        <w:right w:val="none" w:sz="0" w:space="0" w:color="auto"/>
      </w:divBdr>
    </w:div>
    <w:div w:id="894045264">
      <w:bodyDiv w:val="1"/>
      <w:marLeft w:val="0"/>
      <w:marRight w:val="0"/>
      <w:marTop w:val="0"/>
      <w:marBottom w:val="0"/>
      <w:divBdr>
        <w:top w:val="none" w:sz="0" w:space="0" w:color="auto"/>
        <w:left w:val="none" w:sz="0" w:space="0" w:color="auto"/>
        <w:bottom w:val="none" w:sz="0" w:space="0" w:color="auto"/>
        <w:right w:val="none" w:sz="0" w:space="0" w:color="auto"/>
      </w:divBdr>
    </w:div>
    <w:div w:id="976107347">
      <w:bodyDiv w:val="1"/>
      <w:marLeft w:val="0"/>
      <w:marRight w:val="0"/>
      <w:marTop w:val="0"/>
      <w:marBottom w:val="0"/>
      <w:divBdr>
        <w:top w:val="none" w:sz="0" w:space="0" w:color="auto"/>
        <w:left w:val="none" w:sz="0" w:space="0" w:color="auto"/>
        <w:bottom w:val="none" w:sz="0" w:space="0" w:color="auto"/>
        <w:right w:val="none" w:sz="0" w:space="0" w:color="auto"/>
      </w:divBdr>
    </w:div>
    <w:div w:id="1243100281">
      <w:bodyDiv w:val="1"/>
      <w:marLeft w:val="0"/>
      <w:marRight w:val="0"/>
      <w:marTop w:val="0"/>
      <w:marBottom w:val="0"/>
      <w:divBdr>
        <w:top w:val="none" w:sz="0" w:space="0" w:color="auto"/>
        <w:left w:val="none" w:sz="0" w:space="0" w:color="auto"/>
        <w:bottom w:val="none" w:sz="0" w:space="0" w:color="auto"/>
        <w:right w:val="none" w:sz="0" w:space="0" w:color="auto"/>
      </w:divBdr>
    </w:div>
    <w:div w:id="1274358078">
      <w:bodyDiv w:val="1"/>
      <w:marLeft w:val="0"/>
      <w:marRight w:val="0"/>
      <w:marTop w:val="0"/>
      <w:marBottom w:val="0"/>
      <w:divBdr>
        <w:top w:val="none" w:sz="0" w:space="0" w:color="auto"/>
        <w:left w:val="none" w:sz="0" w:space="0" w:color="auto"/>
        <w:bottom w:val="none" w:sz="0" w:space="0" w:color="auto"/>
        <w:right w:val="none" w:sz="0" w:space="0" w:color="auto"/>
      </w:divBdr>
    </w:div>
    <w:div w:id="1343169117">
      <w:bodyDiv w:val="1"/>
      <w:marLeft w:val="0"/>
      <w:marRight w:val="0"/>
      <w:marTop w:val="0"/>
      <w:marBottom w:val="0"/>
      <w:divBdr>
        <w:top w:val="none" w:sz="0" w:space="0" w:color="auto"/>
        <w:left w:val="none" w:sz="0" w:space="0" w:color="auto"/>
        <w:bottom w:val="none" w:sz="0" w:space="0" w:color="auto"/>
        <w:right w:val="none" w:sz="0" w:space="0" w:color="auto"/>
      </w:divBdr>
    </w:div>
    <w:div w:id="1397430769">
      <w:bodyDiv w:val="1"/>
      <w:marLeft w:val="0"/>
      <w:marRight w:val="0"/>
      <w:marTop w:val="0"/>
      <w:marBottom w:val="0"/>
      <w:divBdr>
        <w:top w:val="none" w:sz="0" w:space="0" w:color="auto"/>
        <w:left w:val="none" w:sz="0" w:space="0" w:color="auto"/>
        <w:bottom w:val="none" w:sz="0" w:space="0" w:color="auto"/>
        <w:right w:val="none" w:sz="0" w:space="0" w:color="auto"/>
      </w:divBdr>
    </w:div>
    <w:div w:id="1502046723">
      <w:bodyDiv w:val="1"/>
      <w:marLeft w:val="0"/>
      <w:marRight w:val="0"/>
      <w:marTop w:val="0"/>
      <w:marBottom w:val="0"/>
      <w:divBdr>
        <w:top w:val="none" w:sz="0" w:space="0" w:color="auto"/>
        <w:left w:val="none" w:sz="0" w:space="0" w:color="auto"/>
        <w:bottom w:val="none" w:sz="0" w:space="0" w:color="auto"/>
        <w:right w:val="none" w:sz="0" w:space="0" w:color="auto"/>
      </w:divBdr>
    </w:div>
    <w:div w:id="1674069862">
      <w:bodyDiv w:val="1"/>
      <w:marLeft w:val="0"/>
      <w:marRight w:val="0"/>
      <w:marTop w:val="0"/>
      <w:marBottom w:val="0"/>
      <w:divBdr>
        <w:top w:val="none" w:sz="0" w:space="0" w:color="auto"/>
        <w:left w:val="none" w:sz="0" w:space="0" w:color="auto"/>
        <w:bottom w:val="none" w:sz="0" w:space="0" w:color="auto"/>
        <w:right w:val="none" w:sz="0" w:space="0" w:color="auto"/>
      </w:divBdr>
    </w:div>
    <w:div w:id="1946305429">
      <w:bodyDiv w:val="1"/>
      <w:marLeft w:val="0"/>
      <w:marRight w:val="0"/>
      <w:marTop w:val="0"/>
      <w:marBottom w:val="0"/>
      <w:divBdr>
        <w:top w:val="none" w:sz="0" w:space="0" w:color="auto"/>
        <w:left w:val="none" w:sz="0" w:space="0" w:color="auto"/>
        <w:bottom w:val="none" w:sz="0" w:space="0" w:color="auto"/>
        <w:right w:val="none" w:sz="0" w:space="0" w:color="auto"/>
      </w:divBdr>
    </w:div>
    <w:div w:id="194819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D9C7B-50E2-4CE8-9F21-DA760BC4A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1182</Words>
  <Characters>6742</Characters>
  <Application>Microsoft Office Word</Application>
  <DocSecurity>0</DocSecurity>
  <Lines>56</Lines>
  <Paragraphs>15</Paragraphs>
  <ScaleCrop>false</ScaleCrop>
  <Company>財團法人醫院評鑑暨醫療品質策進會</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沈佳淩</dc:creator>
  <cp:lastModifiedBy>林欣暐</cp:lastModifiedBy>
  <cp:revision>8</cp:revision>
  <cp:lastPrinted>2015-12-24T02:09:00Z</cp:lastPrinted>
  <dcterms:created xsi:type="dcterms:W3CDTF">2015-11-30T09:36:00Z</dcterms:created>
  <dcterms:modified xsi:type="dcterms:W3CDTF">2016-02-05T09:38:00Z</dcterms:modified>
</cp:coreProperties>
</file>